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946F06" w:rsidRPr="00032DB2" w:rsidRDefault="0036667E" w:rsidP="008364FB">
      <w:pPr>
        <w:jc w:val="center"/>
        <w:rPr>
          <w:b/>
        </w:rPr>
      </w:pPr>
      <w:r w:rsidRPr="00032DB2">
        <w:rPr>
          <w:b/>
        </w:rPr>
        <w:t>TEKNİK ŞARTNAME</w:t>
      </w:r>
    </w:p>
    <w:p w:rsidR="00946F06" w:rsidRPr="00032DB2" w:rsidRDefault="00946F06" w:rsidP="00A90037">
      <w:pPr>
        <w:jc w:val="center"/>
        <w:rPr>
          <w:b/>
        </w:rPr>
      </w:pPr>
      <w:r w:rsidRPr="00032DB2">
        <w:rPr>
          <w:b/>
        </w:rPr>
        <w:t>(Hizmet Alımı)</w:t>
      </w:r>
    </w:p>
    <w:p w:rsidR="00946F06" w:rsidRPr="00032DB2" w:rsidRDefault="005140F0" w:rsidP="00A90037">
      <w:pPr>
        <w:jc w:val="both"/>
        <w:rPr>
          <w:b/>
        </w:rPr>
      </w:pPr>
      <w:r w:rsidRPr="00032DB2">
        <w:rPr>
          <w:b/>
        </w:rPr>
        <w:t xml:space="preserve">Madde 1. </w:t>
      </w:r>
      <w:r w:rsidR="005063C7" w:rsidRPr="00032DB2">
        <w:rPr>
          <w:b/>
        </w:rPr>
        <w:t>T</w:t>
      </w:r>
      <w:r w:rsidRPr="00032DB2">
        <w:rPr>
          <w:b/>
        </w:rPr>
        <w:t>anımlar</w:t>
      </w:r>
      <w:r w:rsidR="005063C7" w:rsidRPr="00032DB2">
        <w:rPr>
          <w:b/>
        </w:rPr>
        <w:t xml:space="preserve">: </w:t>
      </w:r>
    </w:p>
    <w:p w:rsidR="005140F0" w:rsidRPr="00032DB2" w:rsidRDefault="005140F0" w:rsidP="008364FB">
      <w:pPr>
        <w:jc w:val="both"/>
      </w:pPr>
      <w:r w:rsidRPr="00032DB2">
        <w:t>Bu şartnamede geçen ibarelerden;</w:t>
      </w:r>
    </w:p>
    <w:p w:rsidR="005063C7" w:rsidRPr="00032DB2" w:rsidRDefault="005063C7" w:rsidP="008364FB">
      <w:pPr>
        <w:jc w:val="both"/>
      </w:pPr>
      <w:r w:rsidRPr="00032DB2">
        <w:rPr>
          <w:b/>
        </w:rPr>
        <w:t>Ajans:</w:t>
      </w:r>
      <w:r w:rsidR="005140F0" w:rsidRPr="00032DB2">
        <w:t xml:space="preserve"> </w:t>
      </w:r>
      <w:r w:rsidR="001201D5" w:rsidRPr="00032DB2">
        <w:t>Güney Ege</w:t>
      </w:r>
      <w:r w:rsidR="005140F0" w:rsidRPr="00032DB2">
        <w:t xml:space="preserve"> Kalkınma Ajansını,</w:t>
      </w:r>
    </w:p>
    <w:p w:rsidR="005063C7" w:rsidRPr="00032DB2" w:rsidRDefault="005063C7" w:rsidP="008364FB">
      <w:pPr>
        <w:jc w:val="both"/>
      </w:pPr>
      <w:r w:rsidRPr="00032DB2">
        <w:rPr>
          <w:b/>
        </w:rPr>
        <w:t>Yararlanıcı:</w:t>
      </w:r>
      <w:r w:rsidR="005140F0" w:rsidRPr="00032DB2">
        <w:t xml:space="preserve"> Kalkınma Ajansının </w:t>
      </w:r>
      <w:r w:rsidR="008A6F99" w:rsidRPr="00032DB2">
        <w:t xml:space="preserve">teknik destek programı </w:t>
      </w:r>
      <w:r w:rsidR="005140F0" w:rsidRPr="00032DB2">
        <w:t xml:space="preserve">kapsamında Ajanstan destek almaya hak kazanan </w:t>
      </w:r>
      <w:r w:rsidR="006E078E" w:rsidRPr="00032DB2">
        <w:t>kurum/kuruluşları</w:t>
      </w:r>
      <w:r w:rsidR="005140F0" w:rsidRPr="00032DB2">
        <w:t>,</w:t>
      </w:r>
    </w:p>
    <w:p w:rsidR="0051103D" w:rsidRPr="00032DB2" w:rsidRDefault="0051103D" w:rsidP="008364FB">
      <w:pPr>
        <w:widowControl w:val="0"/>
        <w:tabs>
          <w:tab w:val="left" w:pos="2440"/>
        </w:tabs>
        <w:autoSpaceDE w:val="0"/>
        <w:autoSpaceDN w:val="0"/>
        <w:adjustRightInd w:val="0"/>
        <w:ind w:right="140"/>
        <w:jc w:val="both"/>
      </w:pPr>
      <w:r w:rsidRPr="00032DB2">
        <w:rPr>
          <w:b/>
        </w:rPr>
        <w:t>İste</w:t>
      </w:r>
      <w:r w:rsidRPr="00032DB2">
        <w:rPr>
          <w:b/>
          <w:spacing w:val="-1"/>
        </w:rPr>
        <w:t>k</w:t>
      </w:r>
      <w:r w:rsidRPr="00032DB2">
        <w:rPr>
          <w:b/>
        </w:rPr>
        <w:t>li:</w:t>
      </w:r>
      <w:r w:rsidRPr="00032DB2">
        <w:t xml:space="preserve"> </w:t>
      </w:r>
      <w:r w:rsidRPr="00032DB2">
        <w:rPr>
          <w:spacing w:val="21"/>
        </w:rPr>
        <w:t xml:space="preserve"> </w:t>
      </w:r>
      <w:r w:rsidRPr="00032DB2">
        <w:t>Mal</w:t>
      </w:r>
      <w:r w:rsidRPr="00032DB2">
        <w:rPr>
          <w:spacing w:val="20"/>
        </w:rPr>
        <w:t xml:space="preserve"> </w:t>
      </w:r>
      <w:r w:rsidRPr="00032DB2">
        <w:t>veya</w:t>
      </w:r>
      <w:r w:rsidRPr="00032DB2">
        <w:rPr>
          <w:spacing w:val="20"/>
        </w:rPr>
        <w:t xml:space="preserve"> </w:t>
      </w:r>
      <w:r w:rsidRPr="00032DB2">
        <w:rPr>
          <w:spacing w:val="-1"/>
        </w:rPr>
        <w:t>hi</w:t>
      </w:r>
      <w:r w:rsidRPr="00032DB2">
        <w:t>z</w:t>
      </w:r>
      <w:r w:rsidRPr="00032DB2">
        <w:rPr>
          <w:spacing w:val="-2"/>
        </w:rPr>
        <w:t>m</w:t>
      </w:r>
      <w:r w:rsidRPr="00032DB2">
        <w:t>et</w:t>
      </w:r>
      <w:r w:rsidRPr="00032DB2">
        <w:rPr>
          <w:spacing w:val="20"/>
        </w:rPr>
        <w:t xml:space="preserve"> </w:t>
      </w:r>
      <w:r w:rsidRPr="00032DB2">
        <w:t>al</w:t>
      </w:r>
      <w:r w:rsidRPr="00032DB2">
        <w:rPr>
          <w:spacing w:val="1"/>
        </w:rPr>
        <w:t>ı</w:t>
      </w:r>
      <w:r w:rsidRPr="00032DB2">
        <w:rPr>
          <w:spacing w:val="-2"/>
        </w:rPr>
        <w:t>m</w:t>
      </w:r>
      <w:r w:rsidRPr="00032DB2">
        <w:t>ı</w:t>
      </w:r>
      <w:r w:rsidRPr="00032DB2">
        <w:rPr>
          <w:spacing w:val="21"/>
        </w:rPr>
        <w:t xml:space="preserve"> </w:t>
      </w:r>
      <w:r w:rsidRPr="00032DB2">
        <w:t>veya</w:t>
      </w:r>
      <w:r w:rsidRPr="00032DB2">
        <w:rPr>
          <w:spacing w:val="21"/>
        </w:rPr>
        <w:t xml:space="preserve"> </w:t>
      </w:r>
      <w:r w:rsidRPr="00032DB2">
        <w:t>yap</w:t>
      </w:r>
      <w:r w:rsidRPr="00032DB2">
        <w:rPr>
          <w:spacing w:val="1"/>
        </w:rPr>
        <w:t>ı</w:t>
      </w:r>
      <w:r w:rsidRPr="00032DB2">
        <w:t>m</w:t>
      </w:r>
      <w:r w:rsidRPr="00032DB2">
        <w:rPr>
          <w:spacing w:val="28"/>
        </w:rPr>
        <w:t xml:space="preserve"> </w:t>
      </w:r>
      <w:r w:rsidRPr="00032DB2">
        <w:t>işl</w:t>
      </w:r>
      <w:r w:rsidRPr="00032DB2">
        <w:rPr>
          <w:spacing w:val="-1"/>
        </w:rPr>
        <w:t>e</w:t>
      </w:r>
      <w:r w:rsidRPr="00032DB2">
        <w:t>ri</w:t>
      </w:r>
      <w:r w:rsidRPr="00032DB2">
        <w:rPr>
          <w:spacing w:val="29"/>
        </w:rPr>
        <w:t xml:space="preserve"> </w:t>
      </w:r>
      <w:r w:rsidRPr="00032DB2">
        <w:t>için</w:t>
      </w:r>
      <w:r w:rsidRPr="00032DB2">
        <w:rPr>
          <w:spacing w:val="29"/>
        </w:rPr>
        <w:t xml:space="preserve"> </w:t>
      </w:r>
      <w:r w:rsidRPr="00032DB2">
        <w:t>teklif</w:t>
      </w:r>
      <w:r w:rsidRPr="00032DB2">
        <w:rPr>
          <w:spacing w:val="29"/>
        </w:rPr>
        <w:t xml:space="preserve"> </w:t>
      </w:r>
      <w:r w:rsidRPr="00032DB2">
        <w:t>veren</w:t>
      </w:r>
      <w:r w:rsidRPr="00032DB2">
        <w:rPr>
          <w:spacing w:val="29"/>
        </w:rPr>
        <w:t xml:space="preserve"> </w:t>
      </w:r>
      <w:r w:rsidRPr="00032DB2">
        <w:t>gerçek veya tüzel k</w:t>
      </w:r>
      <w:r w:rsidRPr="00032DB2">
        <w:rPr>
          <w:spacing w:val="-1"/>
        </w:rPr>
        <w:t>i</w:t>
      </w:r>
      <w:r w:rsidRPr="00032DB2">
        <w:t>şil</w:t>
      </w:r>
      <w:r w:rsidRPr="00032DB2">
        <w:rPr>
          <w:spacing w:val="-1"/>
        </w:rPr>
        <w:t>e</w:t>
      </w:r>
      <w:r w:rsidRPr="00032DB2">
        <w:t>ri,</w:t>
      </w:r>
    </w:p>
    <w:p w:rsidR="005140F0" w:rsidRDefault="00700700" w:rsidP="008364FB">
      <w:pPr>
        <w:jc w:val="both"/>
      </w:pPr>
      <w:r w:rsidRPr="00032DB2">
        <w:rPr>
          <w:b/>
        </w:rPr>
        <w:t>Yüklenici</w:t>
      </w:r>
      <w:r w:rsidR="005063C7" w:rsidRPr="00032DB2">
        <w:rPr>
          <w:b/>
        </w:rPr>
        <w:t>:</w:t>
      </w:r>
      <w:r w:rsidR="005063C7" w:rsidRPr="00032DB2">
        <w:t xml:space="preserve"> </w:t>
      </w:r>
      <w:r w:rsidR="005140F0" w:rsidRPr="00032DB2">
        <w:t xml:space="preserve">Hizmet alımı işine teklif veren </w:t>
      </w:r>
      <w:r w:rsidR="006E078E" w:rsidRPr="00032DB2">
        <w:t xml:space="preserve">ve hizmet alımını gerçekleştirecek </w:t>
      </w:r>
      <w:r w:rsidR="005140F0" w:rsidRPr="00032DB2">
        <w:t>gerçek veya tüzel kişileri veya bunların oluşturdukları ortak girişimleri,</w:t>
      </w:r>
      <w:r w:rsidR="00D16F3D" w:rsidRPr="00032DB2">
        <w:t xml:space="preserve"> </w:t>
      </w:r>
      <w:r w:rsidR="005140F0" w:rsidRPr="00032DB2">
        <w:t xml:space="preserve">ifade eder. </w:t>
      </w:r>
    </w:p>
    <w:p w:rsidR="00A90037" w:rsidRPr="00032DB2" w:rsidRDefault="00A90037" w:rsidP="008364FB">
      <w:pPr>
        <w:jc w:val="both"/>
      </w:pPr>
    </w:p>
    <w:p w:rsidR="001473AF" w:rsidRDefault="005140F0" w:rsidP="00A90037">
      <w:pPr>
        <w:jc w:val="both"/>
      </w:pPr>
      <w:r w:rsidRPr="00032DB2">
        <w:rPr>
          <w:b/>
        </w:rPr>
        <w:t xml:space="preserve">Madde 2. </w:t>
      </w:r>
      <w:r w:rsidR="00FD30DF" w:rsidRPr="00032DB2">
        <w:rPr>
          <w:b/>
        </w:rPr>
        <w:t>Eğitimin</w:t>
      </w:r>
      <w:r w:rsidR="001E6479">
        <w:rPr>
          <w:b/>
        </w:rPr>
        <w:t>/Danışmanlığın</w:t>
      </w:r>
      <w:r w:rsidR="00FD30DF" w:rsidRPr="00032DB2">
        <w:rPr>
          <w:b/>
        </w:rPr>
        <w:t xml:space="preserve"> </w:t>
      </w:r>
      <w:r w:rsidRPr="00032DB2">
        <w:rPr>
          <w:b/>
        </w:rPr>
        <w:t>Kapsam</w:t>
      </w:r>
      <w:r w:rsidR="00FD30DF" w:rsidRPr="00032DB2">
        <w:rPr>
          <w:b/>
        </w:rPr>
        <w:t>ı</w:t>
      </w:r>
      <w:r w:rsidRPr="00032DB2">
        <w:rPr>
          <w:b/>
        </w:rPr>
        <w:t xml:space="preserve">:  </w:t>
      </w:r>
      <w:r w:rsidR="001473AF" w:rsidRPr="00032DB2">
        <w:t xml:space="preserve"> </w:t>
      </w:r>
    </w:p>
    <w:p w:rsidR="00CF02B9" w:rsidRPr="00032DB2" w:rsidRDefault="00CF02B9" w:rsidP="00A90037">
      <w:pPr>
        <w:jc w:val="both"/>
      </w:pPr>
    </w:p>
    <w:p w:rsidR="00DF0353" w:rsidRPr="00E61465" w:rsidRDefault="00FF1A58" w:rsidP="00E61465">
      <w:pPr>
        <w:jc w:val="both"/>
        <w:rPr>
          <w:sz w:val="22"/>
        </w:rPr>
      </w:pPr>
      <w:r w:rsidRPr="00032DB2">
        <w:rPr>
          <w:rFonts w:eastAsia="Calibri"/>
          <w:bCs/>
          <w:lang w:eastAsia="en-US"/>
        </w:rPr>
        <w:t>Bu teknik şartnamenin kapsamı,</w:t>
      </w:r>
      <w:r w:rsidR="00D762AD" w:rsidRPr="00032DB2">
        <w:rPr>
          <w:rFonts w:eastAsia="Calibri"/>
          <w:bCs/>
          <w:lang w:eastAsia="en-US"/>
        </w:rPr>
        <w:t xml:space="preserve"> </w:t>
      </w:r>
      <w:r w:rsidR="008A43E0">
        <w:t>Muğla Valiliği’ne</w:t>
      </w:r>
      <w:r w:rsidR="007B083D">
        <w:t xml:space="preserve"> </w:t>
      </w:r>
      <w:r w:rsidR="00100DA7">
        <w:t>“</w:t>
      </w:r>
      <w:r w:rsidR="00E61465" w:rsidRPr="001F7834">
        <w:rPr>
          <w:sz w:val="22"/>
        </w:rPr>
        <w:t>Sağlık Turizminde Kurumsal Kapasite Artırma Eğitimi</w:t>
      </w:r>
      <w:r w:rsidR="00100DA7">
        <w:t>”</w:t>
      </w:r>
      <w:r w:rsidR="008A43E0">
        <w:rPr>
          <w:rFonts w:eastAsia="Calibri"/>
          <w:bCs/>
          <w:lang w:eastAsia="en-US"/>
        </w:rPr>
        <w:t xml:space="preserve"> </w:t>
      </w:r>
      <w:r w:rsidR="00D469F8" w:rsidRPr="00032DB2">
        <w:rPr>
          <w:rFonts w:eastAsia="Calibri"/>
          <w:bCs/>
          <w:lang w:eastAsia="en-US"/>
        </w:rPr>
        <w:t>k</w:t>
      </w:r>
      <w:r w:rsidR="00D762AD" w:rsidRPr="00032DB2">
        <w:rPr>
          <w:rFonts w:eastAsia="Calibri"/>
          <w:bCs/>
          <w:lang w:eastAsia="en-US"/>
        </w:rPr>
        <w:t xml:space="preserve">onusunda </w:t>
      </w:r>
      <w:r w:rsidR="00E97860" w:rsidRPr="00032DB2">
        <w:rPr>
          <w:rFonts w:eastAsia="Calibri"/>
          <w:bCs/>
          <w:lang w:eastAsia="en-US"/>
        </w:rPr>
        <w:t>eğitimlerin</w:t>
      </w:r>
      <w:r w:rsidR="00D762AD" w:rsidRPr="00032DB2">
        <w:rPr>
          <w:rFonts w:eastAsia="Calibri"/>
          <w:bCs/>
          <w:lang w:eastAsia="en-US"/>
        </w:rPr>
        <w:t>/danışmanlık faaliyetlerinin</w:t>
      </w:r>
      <w:r w:rsidR="00E97860" w:rsidRPr="00032DB2">
        <w:rPr>
          <w:rFonts w:eastAsia="Calibri"/>
          <w:bCs/>
          <w:lang w:eastAsia="en-US"/>
        </w:rPr>
        <w:t xml:space="preserve"> sağ</w:t>
      </w:r>
      <w:r w:rsidR="000738AD" w:rsidRPr="00032DB2">
        <w:rPr>
          <w:rFonts w:eastAsia="Calibri"/>
          <w:bCs/>
          <w:lang w:eastAsia="en-US"/>
        </w:rPr>
        <w:t xml:space="preserve">lanmasıdır. </w:t>
      </w:r>
      <w:r w:rsidR="000C7CC9" w:rsidRPr="00032DB2">
        <w:rPr>
          <w:rFonts w:eastAsia="Calibri"/>
          <w:bCs/>
          <w:lang w:eastAsia="en-US"/>
        </w:rPr>
        <w:t xml:space="preserve">Bu amaçla </w:t>
      </w:r>
      <w:r w:rsidR="009024C1" w:rsidRPr="00032DB2">
        <w:rPr>
          <w:rFonts w:eastAsia="Calibri"/>
          <w:bCs/>
          <w:lang w:eastAsia="en-US"/>
        </w:rPr>
        <w:t xml:space="preserve">Güney </w:t>
      </w:r>
      <w:r w:rsidR="001201D5" w:rsidRPr="00032DB2">
        <w:rPr>
          <w:rFonts w:eastAsia="Calibri"/>
          <w:bCs/>
          <w:lang w:eastAsia="en-US"/>
        </w:rPr>
        <w:t>Ege</w:t>
      </w:r>
      <w:r w:rsidR="0072236F" w:rsidRPr="00032DB2">
        <w:rPr>
          <w:rFonts w:eastAsia="Calibri"/>
          <w:bCs/>
          <w:lang w:eastAsia="en-US"/>
        </w:rPr>
        <w:t xml:space="preserve"> </w:t>
      </w:r>
      <w:r w:rsidR="005140F0" w:rsidRPr="00032DB2">
        <w:rPr>
          <w:rFonts w:eastAsia="Calibri"/>
          <w:bCs/>
          <w:lang w:eastAsia="en-US"/>
        </w:rPr>
        <w:t xml:space="preserve">Kalkınma Ajansı </w:t>
      </w:r>
      <w:r w:rsidR="00596186">
        <w:rPr>
          <w:rFonts w:eastAsia="Calibri"/>
          <w:bCs/>
          <w:lang w:eastAsia="en-US"/>
        </w:rPr>
        <w:t>202</w:t>
      </w:r>
      <w:r w:rsidR="00FF67C4">
        <w:rPr>
          <w:rFonts w:eastAsia="Calibri"/>
          <w:bCs/>
          <w:lang w:eastAsia="en-US"/>
        </w:rPr>
        <w:t>3</w:t>
      </w:r>
      <w:r w:rsidR="005140F0" w:rsidRPr="00032DB2">
        <w:rPr>
          <w:rFonts w:eastAsia="Calibri"/>
          <w:bCs/>
          <w:lang w:eastAsia="en-US"/>
        </w:rPr>
        <w:t xml:space="preserve"> yılı Teknik Destek Programı </w:t>
      </w:r>
      <w:r w:rsidR="00D762AD" w:rsidRPr="00032DB2">
        <w:rPr>
          <w:rFonts w:eastAsia="Calibri"/>
          <w:bCs/>
          <w:lang w:eastAsia="en-US"/>
        </w:rPr>
        <w:t>kapsamında söz konusu faaliyet</w:t>
      </w:r>
      <w:r w:rsidR="007F6C8E" w:rsidRPr="00032DB2">
        <w:rPr>
          <w:rFonts w:eastAsia="Calibri"/>
          <w:bCs/>
          <w:lang w:eastAsia="en-US"/>
        </w:rPr>
        <w:t xml:space="preserve"> Madde </w:t>
      </w:r>
      <w:r w:rsidR="0000276F" w:rsidRPr="00032DB2">
        <w:rPr>
          <w:rFonts w:eastAsia="Calibri"/>
          <w:bCs/>
          <w:lang w:eastAsia="en-US"/>
        </w:rPr>
        <w:t>8</w:t>
      </w:r>
      <w:r w:rsidR="00A11683">
        <w:rPr>
          <w:rFonts w:eastAsia="Calibri"/>
          <w:bCs/>
          <w:lang w:eastAsia="en-US"/>
        </w:rPr>
        <w:t>’ de</w:t>
      </w:r>
      <w:r w:rsidR="005140F0" w:rsidRPr="00032DB2">
        <w:rPr>
          <w:rFonts w:eastAsia="Calibri"/>
          <w:bCs/>
          <w:lang w:eastAsia="en-US"/>
        </w:rPr>
        <w:t xml:space="preserve"> belirtilen </w:t>
      </w:r>
      <w:r w:rsidR="001201D5" w:rsidRPr="00032DB2">
        <w:rPr>
          <w:rFonts w:eastAsia="Calibri"/>
          <w:bCs/>
          <w:lang w:eastAsia="en-US"/>
        </w:rPr>
        <w:t xml:space="preserve">plana </w:t>
      </w:r>
      <w:r w:rsidR="005140F0" w:rsidRPr="00032DB2">
        <w:rPr>
          <w:rFonts w:eastAsia="Calibri"/>
          <w:bCs/>
          <w:lang w:eastAsia="en-US"/>
        </w:rPr>
        <w:t xml:space="preserve">uygun </w:t>
      </w:r>
      <w:r w:rsidR="00D762AD" w:rsidRPr="00032DB2">
        <w:rPr>
          <w:rFonts w:eastAsia="Calibri"/>
          <w:bCs/>
          <w:lang w:eastAsia="en-US"/>
        </w:rPr>
        <w:t>şekilde</w:t>
      </w:r>
      <w:r w:rsidR="00D430FA" w:rsidRPr="00032DB2">
        <w:rPr>
          <w:rFonts w:eastAsia="Calibri"/>
          <w:bCs/>
          <w:lang w:eastAsia="en-US"/>
        </w:rPr>
        <w:t xml:space="preserve"> satın </w:t>
      </w:r>
      <w:r w:rsidR="00B56B2A" w:rsidRPr="00032DB2">
        <w:rPr>
          <w:rFonts w:eastAsia="Calibri"/>
          <w:bCs/>
          <w:lang w:eastAsia="en-US"/>
        </w:rPr>
        <w:t>alınacaktır.</w:t>
      </w:r>
      <w:r w:rsidR="00CF02B9">
        <w:rPr>
          <w:rFonts w:eastAsia="Calibri"/>
          <w:bCs/>
          <w:lang w:eastAsia="en-US"/>
        </w:rPr>
        <w:t xml:space="preserve"> </w:t>
      </w:r>
    </w:p>
    <w:p w:rsidR="0008338F" w:rsidRPr="0088761C" w:rsidRDefault="005140F0" w:rsidP="00D7558C">
      <w:pPr>
        <w:spacing w:before="240"/>
        <w:jc w:val="both"/>
        <w:rPr>
          <w:b/>
        </w:rPr>
      </w:pPr>
      <w:r w:rsidRPr="0088761C">
        <w:rPr>
          <w:b/>
        </w:rPr>
        <w:t xml:space="preserve"> </w:t>
      </w:r>
      <w:bookmarkStart w:id="0" w:name="_Toc187830912"/>
      <w:bookmarkStart w:id="1" w:name="_Toc188240392"/>
      <w:r w:rsidRPr="0088761C">
        <w:rPr>
          <w:b/>
        </w:rPr>
        <w:t xml:space="preserve">Madde 3. Satın Alımı Yapılacak </w:t>
      </w:r>
      <w:r w:rsidR="00946F06" w:rsidRPr="0088761C">
        <w:rPr>
          <w:b/>
        </w:rPr>
        <w:t>İ</w:t>
      </w:r>
      <w:r w:rsidR="00AB3A6E" w:rsidRPr="0088761C">
        <w:rPr>
          <w:b/>
        </w:rPr>
        <w:t>ş</w:t>
      </w:r>
      <w:r w:rsidRPr="0088761C">
        <w:rPr>
          <w:b/>
        </w:rPr>
        <w:t xml:space="preserve">: </w:t>
      </w:r>
      <w:r w:rsidR="00946F06" w:rsidRPr="0088761C">
        <w:rPr>
          <w:b/>
        </w:rPr>
        <w:t xml:space="preserve"> </w:t>
      </w:r>
      <w:bookmarkEnd w:id="0"/>
      <w:bookmarkEnd w:id="1"/>
    </w:p>
    <w:p w:rsidR="00E928CF" w:rsidRPr="0088761C" w:rsidRDefault="00460E2D" w:rsidP="00D7558C">
      <w:pPr>
        <w:suppressAutoHyphens w:val="0"/>
        <w:spacing w:before="120" w:after="120"/>
        <w:ind w:firstLine="426"/>
        <w:jc w:val="both"/>
        <w:rPr>
          <w:rFonts w:eastAsia="Calibri"/>
          <w:bCs/>
          <w:lang w:eastAsia="en-US"/>
        </w:rPr>
      </w:pPr>
      <w:r w:rsidRPr="0088761C">
        <w:rPr>
          <w:rFonts w:eastAsia="Calibri"/>
          <w:bCs/>
          <w:lang w:eastAsia="en-US"/>
        </w:rPr>
        <w:t xml:space="preserve">Yüklenici ile Ajans arasında aşağıdaki tabloda yer alan </w:t>
      </w:r>
      <w:r w:rsidR="007A5742" w:rsidRPr="0088761C">
        <w:rPr>
          <w:rFonts w:eastAsia="Calibri"/>
          <w:bCs/>
          <w:lang w:eastAsia="en-US"/>
        </w:rPr>
        <w:t>faaliyet</w:t>
      </w:r>
      <w:r w:rsidRPr="0088761C">
        <w:rPr>
          <w:rFonts w:eastAsia="Calibri"/>
          <w:bCs/>
          <w:lang w:eastAsia="en-US"/>
        </w:rPr>
        <w:t xml:space="preserve"> pla</w:t>
      </w:r>
      <w:r w:rsidR="001473AF" w:rsidRPr="0088761C">
        <w:rPr>
          <w:rFonts w:eastAsia="Calibri"/>
          <w:bCs/>
          <w:lang w:eastAsia="en-US"/>
        </w:rPr>
        <w:t>nlanması üzerinde uzlaşılacaktır.</w:t>
      </w:r>
      <w:r w:rsidRPr="0088761C">
        <w:rPr>
          <w:rFonts w:eastAsia="Calibri"/>
          <w:bCs/>
          <w:lang w:eastAsia="en-US"/>
        </w:rPr>
        <w:t xml:space="preserve"> </w:t>
      </w:r>
    </w:p>
    <w:p w:rsidR="00460E2D" w:rsidRDefault="00460E2D" w:rsidP="00E928CF">
      <w:pPr>
        <w:pStyle w:val="ListeParagraf"/>
        <w:ind w:left="0"/>
        <w:jc w:val="both"/>
        <w:rPr>
          <w:rFonts w:ascii="Times New Roman" w:hAnsi="Times New Roman"/>
          <w:bCs/>
          <w:i/>
          <w:color w:val="000000"/>
          <w:sz w:val="24"/>
          <w:szCs w:val="24"/>
          <w:lang w:eastAsia="tr-TR"/>
        </w:rPr>
      </w:pPr>
      <w:r w:rsidRPr="0088761C">
        <w:rPr>
          <w:rFonts w:ascii="Times New Roman" w:hAnsi="Times New Roman"/>
          <w:bCs/>
          <w:i/>
          <w:color w:val="000000"/>
          <w:sz w:val="24"/>
          <w:szCs w:val="24"/>
          <w:lang w:eastAsia="tr-TR"/>
        </w:rPr>
        <w:t>Tablo 1: Eği</w:t>
      </w:r>
      <w:r w:rsidR="001473AF" w:rsidRPr="0088761C">
        <w:rPr>
          <w:rFonts w:ascii="Times New Roman" w:hAnsi="Times New Roman"/>
          <w:bCs/>
          <w:i/>
          <w:color w:val="000000"/>
          <w:sz w:val="24"/>
          <w:szCs w:val="24"/>
          <w:lang w:eastAsia="tr-TR"/>
        </w:rPr>
        <w:t>tim</w:t>
      </w:r>
      <w:r w:rsidR="00030BB0" w:rsidRPr="0088761C">
        <w:rPr>
          <w:rFonts w:ascii="Times New Roman" w:hAnsi="Times New Roman"/>
          <w:bCs/>
          <w:i/>
          <w:color w:val="000000"/>
          <w:sz w:val="24"/>
          <w:szCs w:val="24"/>
          <w:lang w:eastAsia="tr-TR"/>
        </w:rPr>
        <w:t>/Danışmanlık</w:t>
      </w:r>
      <w:r w:rsidR="001473AF" w:rsidRPr="0088761C">
        <w:rPr>
          <w:rFonts w:ascii="Times New Roman" w:hAnsi="Times New Roman"/>
          <w:bCs/>
          <w:i/>
          <w:color w:val="000000"/>
          <w:sz w:val="24"/>
          <w:szCs w:val="24"/>
          <w:lang w:eastAsia="tr-TR"/>
        </w:rPr>
        <w:t xml:space="preserve"> Verilecek Kurum/Kuruluş </w:t>
      </w:r>
      <w:r w:rsidRPr="0088761C">
        <w:rPr>
          <w:rFonts w:ascii="Times New Roman" w:hAnsi="Times New Roman"/>
          <w:bCs/>
          <w:i/>
          <w:color w:val="000000"/>
          <w:sz w:val="24"/>
          <w:szCs w:val="24"/>
          <w:lang w:eastAsia="tr-TR"/>
        </w:rPr>
        <w:t>ve Eğitim</w:t>
      </w:r>
      <w:r w:rsidR="00030BB0" w:rsidRPr="0088761C">
        <w:rPr>
          <w:rFonts w:ascii="Times New Roman" w:hAnsi="Times New Roman"/>
          <w:bCs/>
          <w:i/>
          <w:color w:val="000000"/>
          <w:sz w:val="24"/>
          <w:szCs w:val="24"/>
          <w:lang w:eastAsia="tr-TR"/>
        </w:rPr>
        <w:t>/Danışmanlık</w:t>
      </w:r>
      <w:r w:rsidRPr="0088761C">
        <w:rPr>
          <w:rFonts w:ascii="Times New Roman" w:hAnsi="Times New Roman"/>
          <w:bCs/>
          <w:i/>
          <w:color w:val="000000"/>
          <w:sz w:val="24"/>
          <w:szCs w:val="24"/>
          <w:lang w:eastAsia="tr-TR"/>
        </w:rPr>
        <w:t xml:space="preserve"> İle İlgili Bilgiler</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800"/>
        <w:gridCol w:w="6280"/>
      </w:tblGrid>
      <w:tr w:rsidR="005A5977" w:rsidRPr="00CC78B8" w:rsidTr="00CF02B9">
        <w:tc>
          <w:tcPr>
            <w:tcW w:w="1843" w:type="dxa"/>
            <w:shd w:val="clear" w:color="auto" w:fill="D9D9D9"/>
            <w:vAlign w:val="center"/>
          </w:tcPr>
          <w:p w:rsidR="005A5977" w:rsidRPr="00190431" w:rsidRDefault="005A5977" w:rsidP="00E379E0">
            <w:pPr>
              <w:rPr>
                <w:b/>
                <w:sz w:val="22"/>
              </w:rPr>
            </w:pPr>
            <w:r w:rsidRPr="00190431">
              <w:rPr>
                <w:b/>
                <w:sz w:val="22"/>
              </w:rPr>
              <w:t>Yararlanıcı Adı</w:t>
            </w:r>
          </w:p>
        </w:tc>
        <w:tc>
          <w:tcPr>
            <w:tcW w:w="8080" w:type="dxa"/>
            <w:gridSpan w:val="2"/>
            <w:shd w:val="clear" w:color="auto" w:fill="auto"/>
            <w:vAlign w:val="center"/>
          </w:tcPr>
          <w:p w:rsidR="005A5977" w:rsidRPr="00190431" w:rsidRDefault="001E5D12" w:rsidP="00E379E0">
            <w:pPr>
              <w:rPr>
                <w:sz w:val="22"/>
              </w:rPr>
            </w:pPr>
            <w:r>
              <w:rPr>
                <w:sz w:val="22"/>
              </w:rPr>
              <w:t>Muğla İl Kültür Turizm Müdürlüğü</w:t>
            </w:r>
          </w:p>
        </w:tc>
      </w:tr>
      <w:tr w:rsidR="005A5977" w:rsidRPr="00CC78B8" w:rsidTr="00CF02B9">
        <w:trPr>
          <w:trHeight w:val="348"/>
        </w:trPr>
        <w:tc>
          <w:tcPr>
            <w:tcW w:w="1843" w:type="dxa"/>
            <w:shd w:val="clear" w:color="auto" w:fill="D9D9D9"/>
            <w:vAlign w:val="center"/>
          </w:tcPr>
          <w:p w:rsidR="005A5977" w:rsidRPr="00190431" w:rsidRDefault="00781ACD" w:rsidP="008D4777">
            <w:pPr>
              <w:rPr>
                <w:b/>
                <w:sz w:val="22"/>
              </w:rPr>
            </w:pPr>
            <w:r w:rsidRPr="00190431">
              <w:rPr>
                <w:b/>
                <w:sz w:val="22"/>
              </w:rPr>
              <w:t xml:space="preserve">Eğitim </w:t>
            </w:r>
            <w:r w:rsidR="005A5977" w:rsidRPr="00190431">
              <w:rPr>
                <w:b/>
                <w:sz w:val="22"/>
              </w:rPr>
              <w:t>Hizmet Yeri</w:t>
            </w:r>
          </w:p>
        </w:tc>
        <w:tc>
          <w:tcPr>
            <w:tcW w:w="8080" w:type="dxa"/>
            <w:gridSpan w:val="2"/>
            <w:shd w:val="clear" w:color="auto" w:fill="auto"/>
            <w:vAlign w:val="center"/>
          </w:tcPr>
          <w:p w:rsidR="001907E2" w:rsidRPr="00190431" w:rsidRDefault="008D1719" w:rsidP="0076215D">
            <w:pPr>
              <w:rPr>
                <w:sz w:val="22"/>
              </w:rPr>
            </w:pPr>
            <w:r>
              <w:rPr>
                <w:sz w:val="22"/>
              </w:rPr>
              <w:t>Muğla Valiliği Vali Özer Türk Toplantı Salonu</w:t>
            </w:r>
          </w:p>
        </w:tc>
      </w:tr>
      <w:tr w:rsidR="00781ACD" w:rsidRPr="00CC78B8" w:rsidTr="00CF02B9">
        <w:trPr>
          <w:trHeight w:val="348"/>
        </w:trPr>
        <w:tc>
          <w:tcPr>
            <w:tcW w:w="1843" w:type="dxa"/>
            <w:shd w:val="clear" w:color="auto" w:fill="D9D9D9"/>
            <w:vAlign w:val="center"/>
          </w:tcPr>
          <w:p w:rsidR="00781ACD" w:rsidRPr="00190431" w:rsidRDefault="00781ACD" w:rsidP="00E379E0">
            <w:pPr>
              <w:rPr>
                <w:b/>
                <w:sz w:val="22"/>
              </w:rPr>
            </w:pPr>
            <w:r w:rsidRPr="00190431">
              <w:rPr>
                <w:b/>
                <w:sz w:val="22"/>
              </w:rPr>
              <w:t>Danışmanlık Hizmet Yeri</w:t>
            </w:r>
          </w:p>
        </w:tc>
        <w:tc>
          <w:tcPr>
            <w:tcW w:w="8080" w:type="dxa"/>
            <w:gridSpan w:val="2"/>
            <w:shd w:val="clear" w:color="auto" w:fill="auto"/>
            <w:vAlign w:val="center"/>
          </w:tcPr>
          <w:p w:rsidR="001907E2" w:rsidRPr="00190431" w:rsidRDefault="00D36B72" w:rsidP="00AA3014">
            <w:pPr>
              <w:rPr>
                <w:sz w:val="22"/>
              </w:rPr>
            </w:pPr>
            <w:r>
              <w:rPr>
                <w:sz w:val="22"/>
              </w:rPr>
              <w:t xml:space="preserve"> -</w:t>
            </w:r>
          </w:p>
        </w:tc>
      </w:tr>
      <w:tr w:rsidR="005A5977" w:rsidRPr="00CC78B8" w:rsidTr="00CF02B9">
        <w:tc>
          <w:tcPr>
            <w:tcW w:w="1843" w:type="dxa"/>
            <w:shd w:val="clear" w:color="auto" w:fill="D9D9D9"/>
            <w:vAlign w:val="center"/>
          </w:tcPr>
          <w:p w:rsidR="005A5977" w:rsidRPr="00190431" w:rsidRDefault="005A5977" w:rsidP="00E379E0">
            <w:pPr>
              <w:rPr>
                <w:b/>
                <w:sz w:val="22"/>
              </w:rPr>
            </w:pPr>
            <w:r w:rsidRPr="00190431">
              <w:rPr>
                <w:b/>
                <w:sz w:val="22"/>
              </w:rPr>
              <w:t>Hizmet Konusu</w:t>
            </w:r>
          </w:p>
        </w:tc>
        <w:tc>
          <w:tcPr>
            <w:tcW w:w="8080" w:type="dxa"/>
            <w:gridSpan w:val="2"/>
            <w:shd w:val="clear" w:color="auto" w:fill="auto"/>
            <w:vAlign w:val="center"/>
          </w:tcPr>
          <w:p w:rsidR="005A5977" w:rsidRPr="00190431" w:rsidRDefault="001F7834" w:rsidP="00E379E0">
            <w:pPr>
              <w:rPr>
                <w:sz w:val="22"/>
              </w:rPr>
            </w:pPr>
            <w:r w:rsidRPr="001F7834">
              <w:rPr>
                <w:sz w:val="22"/>
              </w:rPr>
              <w:t>Sağlık Turizminde Kurumsal Kapasite Artırma Eğitimi</w:t>
            </w:r>
          </w:p>
        </w:tc>
      </w:tr>
      <w:tr w:rsidR="005A5977" w:rsidRPr="0005175E" w:rsidTr="00CF02B9">
        <w:trPr>
          <w:trHeight w:hRule="exact" w:val="567"/>
        </w:trPr>
        <w:tc>
          <w:tcPr>
            <w:tcW w:w="1843" w:type="dxa"/>
            <w:shd w:val="clear" w:color="auto" w:fill="D9D9D9"/>
            <w:vAlign w:val="center"/>
          </w:tcPr>
          <w:p w:rsidR="005A5977" w:rsidRPr="00190431" w:rsidRDefault="005A5977" w:rsidP="005A5977">
            <w:pPr>
              <w:rPr>
                <w:b/>
                <w:sz w:val="22"/>
              </w:rPr>
            </w:pPr>
            <w:r w:rsidRPr="00190431">
              <w:rPr>
                <w:b/>
                <w:sz w:val="22"/>
              </w:rPr>
              <w:t>Hizmet Türü</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5"/>
              <w:gridCol w:w="491"/>
              <w:gridCol w:w="709"/>
              <w:gridCol w:w="1559"/>
              <w:gridCol w:w="426"/>
              <w:gridCol w:w="708"/>
              <w:gridCol w:w="2552"/>
              <w:gridCol w:w="454"/>
            </w:tblGrid>
            <w:tr w:rsidR="005A5977" w:rsidRPr="00190431" w:rsidTr="00E379E0">
              <w:tc>
                <w:tcPr>
                  <w:tcW w:w="955" w:type="dxa"/>
                  <w:shd w:val="clear" w:color="auto" w:fill="D9D9D9"/>
                </w:tcPr>
                <w:p w:rsidR="005A5977" w:rsidRPr="00190431" w:rsidRDefault="005A5977" w:rsidP="00E379E0">
                  <w:pPr>
                    <w:rPr>
                      <w:b/>
                      <w:sz w:val="22"/>
                    </w:rPr>
                  </w:pPr>
                  <w:r w:rsidRPr="00190431">
                    <w:rPr>
                      <w:b/>
                      <w:sz w:val="22"/>
                    </w:rPr>
                    <w:t>Eğitim</w:t>
                  </w:r>
                </w:p>
              </w:tc>
              <w:tc>
                <w:tcPr>
                  <w:tcW w:w="491" w:type="dxa"/>
                  <w:tcBorders>
                    <w:right w:val="single" w:sz="4" w:space="0" w:color="auto"/>
                  </w:tcBorders>
                  <w:shd w:val="clear" w:color="auto" w:fill="auto"/>
                </w:tcPr>
                <w:p w:rsidR="005A5977" w:rsidRPr="00190431" w:rsidRDefault="008A43E0" w:rsidP="008A43E0">
                  <w:pPr>
                    <w:jc w:val="center"/>
                    <w:rPr>
                      <w:sz w:val="22"/>
                    </w:rPr>
                  </w:pPr>
                  <w:r>
                    <w:rPr>
                      <w:sz w:val="22"/>
                    </w:rPr>
                    <w:t>x</w:t>
                  </w:r>
                </w:p>
              </w:tc>
              <w:tc>
                <w:tcPr>
                  <w:tcW w:w="709" w:type="dxa"/>
                  <w:tcBorders>
                    <w:top w:val="nil"/>
                    <w:left w:val="single" w:sz="4" w:space="0" w:color="auto"/>
                    <w:bottom w:val="nil"/>
                    <w:right w:val="single" w:sz="4" w:space="0" w:color="auto"/>
                  </w:tcBorders>
                  <w:shd w:val="clear" w:color="auto" w:fill="auto"/>
                </w:tcPr>
                <w:p w:rsidR="005A5977" w:rsidRPr="00190431" w:rsidRDefault="005A5977" w:rsidP="00E379E0">
                  <w:pPr>
                    <w:rPr>
                      <w:sz w:val="22"/>
                    </w:rPr>
                  </w:pPr>
                </w:p>
              </w:tc>
              <w:tc>
                <w:tcPr>
                  <w:tcW w:w="1559" w:type="dxa"/>
                  <w:tcBorders>
                    <w:left w:val="single" w:sz="4" w:space="0" w:color="auto"/>
                  </w:tcBorders>
                  <w:shd w:val="clear" w:color="auto" w:fill="D9D9D9"/>
                </w:tcPr>
                <w:p w:rsidR="005A5977" w:rsidRPr="00190431" w:rsidRDefault="005A5977" w:rsidP="00E379E0">
                  <w:pPr>
                    <w:rPr>
                      <w:b/>
                      <w:sz w:val="22"/>
                    </w:rPr>
                  </w:pPr>
                  <w:r w:rsidRPr="00190431">
                    <w:rPr>
                      <w:b/>
                      <w:sz w:val="22"/>
                    </w:rPr>
                    <w:t>Danışmanlık</w:t>
                  </w:r>
                </w:p>
              </w:tc>
              <w:tc>
                <w:tcPr>
                  <w:tcW w:w="426" w:type="dxa"/>
                  <w:tcBorders>
                    <w:right w:val="single" w:sz="4" w:space="0" w:color="auto"/>
                  </w:tcBorders>
                  <w:shd w:val="clear" w:color="auto" w:fill="auto"/>
                </w:tcPr>
                <w:p w:rsidR="005A5977" w:rsidRPr="00190431" w:rsidRDefault="005A5977" w:rsidP="00E379E0">
                  <w:pPr>
                    <w:rPr>
                      <w:sz w:val="22"/>
                    </w:rPr>
                  </w:pPr>
                </w:p>
              </w:tc>
              <w:tc>
                <w:tcPr>
                  <w:tcW w:w="708" w:type="dxa"/>
                  <w:tcBorders>
                    <w:top w:val="nil"/>
                    <w:left w:val="single" w:sz="4" w:space="0" w:color="auto"/>
                    <w:bottom w:val="nil"/>
                    <w:right w:val="single" w:sz="4" w:space="0" w:color="auto"/>
                  </w:tcBorders>
                  <w:shd w:val="clear" w:color="auto" w:fill="auto"/>
                </w:tcPr>
                <w:p w:rsidR="005A5977" w:rsidRPr="00190431" w:rsidRDefault="005A5977" w:rsidP="00E379E0">
                  <w:pPr>
                    <w:rPr>
                      <w:sz w:val="22"/>
                    </w:rPr>
                  </w:pPr>
                </w:p>
              </w:tc>
              <w:tc>
                <w:tcPr>
                  <w:tcW w:w="2552" w:type="dxa"/>
                  <w:tcBorders>
                    <w:left w:val="single" w:sz="4" w:space="0" w:color="auto"/>
                  </w:tcBorders>
                  <w:shd w:val="clear" w:color="auto" w:fill="D9D9D9"/>
                </w:tcPr>
                <w:p w:rsidR="005A5977" w:rsidRPr="00190431" w:rsidRDefault="005A5977" w:rsidP="00E379E0">
                  <w:pPr>
                    <w:rPr>
                      <w:b/>
                      <w:sz w:val="22"/>
                    </w:rPr>
                  </w:pPr>
                  <w:r w:rsidRPr="00190431">
                    <w:rPr>
                      <w:b/>
                      <w:sz w:val="22"/>
                    </w:rPr>
                    <w:t>Eğitim + Danışmanlık</w:t>
                  </w:r>
                </w:p>
              </w:tc>
              <w:tc>
                <w:tcPr>
                  <w:tcW w:w="454" w:type="dxa"/>
                  <w:shd w:val="clear" w:color="auto" w:fill="auto"/>
                </w:tcPr>
                <w:p w:rsidR="005A5977" w:rsidRPr="00190431" w:rsidRDefault="005A5977" w:rsidP="00E379E0">
                  <w:pPr>
                    <w:rPr>
                      <w:sz w:val="22"/>
                    </w:rPr>
                  </w:pPr>
                </w:p>
              </w:tc>
            </w:tr>
          </w:tbl>
          <w:p w:rsidR="005A5977" w:rsidRPr="00190431" w:rsidRDefault="005A5977" w:rsidP="00E379E0">
            <w:pPr>
              <w:rPr>
                <w:sz w:val="22"/>
                <w:highlight w:val="yellow"/>
              </w:rPr>
            </w:pPr>
          </w:p>
        </w:tc>
      </w:tr>
      <w:tr w:rsidR="005A5977" w:rsidRPr="00CC78B8" w:rsidTr="00CF02B9">
        <w:tc>
          <w:tcPr>
            <w:tcW w:w="1843" w:type="dxa"/>
            <w:vMerge w:val="restart"/>
            <w:shd w:val="clear" w:color="auto" w:fill="D9D9D9"/>
            <w:vAlign w:val="center"/>
          </w:tcPr>
          <w:p w:rsidR="005A5977" w:rsidRPr="00190431" w:rsidRDefault="005A5977" w:rsidP="00E379E0">
            <w:pPr>
              <w:rPr>
                <w:b/>
                <w:sz w:val="22"/>
              </w:rPr>
            </w:pPr>
            <w:r w:rsidRPr="00190431">
              <w:rPr>
                <w:b/>
                <w:sz w:val="22"/>
              </w:rPr>
              <w:t>Hizmet Süresi</w:t>
            </w:r>
          </w:p>
        </w:tc>
        <w:tc>
          <w:tcPr>
            <w:tcW w:w="1800" w:type="dxa"/>
            <w:shd w:val="clear" w:color="auto" w:fill="D9D9D9"/>
            <w:vAlign w:val="center"/>
          </w:tcPr>
          <w:p w:rsidR="005A5977" w:rsidRPr="00190431" w:rsidRDefault="005A5977" w:rsidP="00E379E0">
            <w:pPr>
              <w:rPr>
                <w:b/>
                <w:sz w:val="22"/>
              </w:rPr>
            </w:pPr>
            <w:r w:rsidRPr="00190431">
              <w:rPr>
                <w:b/>
                <w:sz w:val="22"/>
              </w:rPr>
              <w:t>Günlük Saat</w:t>
            </w:r>
          </w:p>
        </w:tc>
        <w:tc>
          <w:tcPr>
            <w:tcW w:w="6280" w:type="dxa"/>
            <w:shd w:val="clear" w:color="auto" w:fill="auto"/>
            <w:vAlign w:val="center"/>
          </w:tcPr>
          <w:p w:rsidR="005A5977" w:rsidRPr="00190431" w:rsidRDefault="000C6D97" w:rsidP="00E379E0">
            <w:pPr>
              <w:rPr>
                <w:sz w:val="22"/>
              </w:rPr>
            </w:pPr>
            <w:r>
              <w:rPr>
                <w:sz w:val="22"/>
              </w:rPr>
              <w:t>8</w:t>
            </w:r>
            <w:r w:rsidR="002D5EAF">
              <w:rPr>
                <w:sz w:val="22"/>
              </w:rPr>
              <w:t xml:space="preserve"> saat</w:t>
            </w:r>
          </w:p>
        </w:tc>
      </w:tr>
      <w:tr w:rsidR="005A5977" w:rsidRPr="00CC78B8" w:rsidTr="00CF02B9">
        <w:tc>
          <w:tcPr>
            <w:tcW w:w="1843" w:type="dxa"/>
            <w:vMerge/>
            <w:shd w:val="clear" w:color="auto" w:fill="D9D9D9"/>
            <w:vAlign w:val="center"/>
          </w:tcPr>
          <w:p w:rsidR="005A5977" w:rsidRPr="00190431" w:rsidRDefault="005A5977" w:rsidP="00E379E0">
            <w:pPr>
              <w:rPr>
                <w:b/>
                <w:sz w:val="22"/>
              </w:rPr>
            </w:pPr>
          </w:p>
        </w:tc>
        <w:tc>
          <w:tcPr>
            <w:tcW w:w="1800" w:type="dxa"/>
            <w:shd w:val="clear" w:color="auto" w:fill="D9D9D9"/>
            <w:vAlign w:val="center"/>
          </w:tcPr>
          <w:p w:rsidR="005A5977" w:rsidRPr="00190431" w:rsidRDefault="005A5977" w:rsidP="00E379E0">
            <w:pPr>
              <w:rPr>
                <w:b/>
                <w:sz w:val="22"/>
              </w:rPr>
            </w:pPr>
            <w:r w:rsidRPr="00190431">
              <w:rPr>
                <w:b/>
                <w:sz w:val="22"/>
              </w:rPr>
              <w:t>Gün Sayısı</w:t>
            </w:r>
          </w:p>
        </w:tc>
        <w:tc>
          <w:tcPr>
            <w:tcW w:w="6280" w:type="dxa"/>
            <w:shd w:val="clear" w:color="auto" w:fill="auto"/>
            <w:vAlign w:val="center"/>
          </w:tcPr>
          <w:p w:rsidR="005A5977" w:rsidRPr="00190431" w:rsidRDefault="000C6D97" w:rsidP="0076215D">
            <w:pPr>
              <w:jc w:val="both"/>
              <w:rPr>
                <w:sz w:val="22"/>
              </w:rPr>
            </w:pPr>
            <w:r>
              <w:rPr>
                <w:sz w:val="22"/>
              </w:rPr>
              <w:t>2</w:t>
            </w:r>
            <w:r w:rsidR="002D5EAF">
              <w:rPr>
                <w:sz w:val="22"/>
              </w:rPr>
              <w:t xml:space="preserve"> gün</w:t>
            </w:r>
          </w:p>
        </w:tc>
      </w:tr>
      <w:tr w:rsidR="005A5977" w:rsidRPr="00CC78B8" w:rsidTr="00CF02B9">
        <w:tc>
          <w:tcPr>
            <w:tcW w:w="1843" w:type="dxa"/>
            <w:vMerge/>
            <w:shd w:val="clear" w:color="auto" w:fill="D9D9D9"/>
            <w:vAlign w:val="center"/>
          </w:tcPr>
          <w:p w:rsidR="005A5977" w:rsidRPr="00190431" w:rsidRDefault="005A5977" w:rsidP="00E379E0">
            <w:pPr>
              <w:rPr>
                <w:b/>
                <w:sz w:val="22"/>
              </w:rPr>
            </w:pPr>
          </w:p>
        </w:tc>
        <w:tc>
          <w:tcPr>
            <w:tcW w:w="1800" w:type="dxa"/>
            <w:shd w:val="clear" w:color="auto" w:fill="D9D9D9"/>
            <w:vAlign w:val="center"/>
          </w:tcPr>
          <w:p w:rsidR="005A5977" w:rsidRPr="00190431" w:rsidRDefault="005A5977" w:rsidP="00E379E0">
            <w:pPr>
              <w:rPr>
                <w:b/>
                <w:sz w:val="22"/>
              </w:rPr>
            </w:pPr>
            <w:r w:rsidRPr="00190431">
              <w:rPr>
                <w:b/>
                <w:sz w:val="22"/>
              </w:rPr>
              <w:t>Gün Tercihleri</w:t>
            </w:r>
          </w:p>
        </w:tc>
        <w:tc>
          <w:tcPr>
            <w:tcW w:w="6280" w:type="dxa"/>
            <w:shd w:val="clear" w:color="auto" w:fill="auto"/>
            <w:vAlign w:val="center"/>
          </w:tcPr>
          <w:p w:rsidR="005A5977" w:rsidRPr="00190431" w:rsidRDefault="009B5060" w:rsidP="00E379E0">
            <w:pPr>
              <w:rPr>
                <w:sz w:val="22"/>
              </w:rPr>
            </w:pPr>
            <w:r>
              <w:rPr>
                <w:sz w:val="22"/>
              </w:rPr>
              <w:t>Hafta</w:t>
            </w:r>
            <w:r w:rsidR="001F7834">
              <w:rPr>
                <w:sz w:val="22"/>
              </w:rPr>
              <w:t xml:space="preserve"> </w:t>
            </w:r>
            <w:r>
              <w:rPr>
                <w:sz w:val="22"/>
              </w:rPr>
              <w:t>içi</w:t>
            </w:r>
          </w:p>
        </w:tc>
      </w:tr>
      <w:tr w:rsidR="005A5977" w:rsidRPr="00CC78B8" w:rsidTr="00CF02B9">
        <w:tc>
          <w:tcPr>
            <w:tcW w:w="1843" w:type="dxa"/>
            <w:vMerge/>
            <w:shd w:val="clear" w:color="auto" w:fill="D9D9D9"/>
            <w:vAlign w:val="center"/>
          </w:tcPr>
          <w:p w:rsidR="005A5977" w:rsidRPr="00190431" w:rsidRDefault="005A5977" w:rsidP="00E379E0">
            <w:pPr>
              <w:rPr>
                <w:b/>
                <w:sz w:val="22"/>
              </w:rPr>
            </w:pPr>
          </w:p>
        </w:tc>
        <w:tc>
          <w:tcPr>
            <w:tcW w:w="1800" w:type="dxa"/>
            <w:shd w:val="clear" w:color="auto" w:fill="D9D9D9"/>
            <w:vAlign w:val="center"/>
          </w:tcPr>
          <w:p w:rsidR="005A5977" w:rsidRPr="00190431" w:rsidRDefault="005A5977" w:rsidP="00E379E0">
            <w:pPr>
              <w:rPr>
                <w:b/>
                <w:sz w:val="22"/>
              </w:rPr>
            </w:pPr>
            <w:r w:rsidRPr="00190431">
              <w:rPr>
                <w:b/>
                <w:sz w:val="22"/>
              </w:rPr>
              <w:t>Toplam Süre</w:t>
            </w:r>
          </w:p>
        </w:tc>
        <w:tc>
          <w:tcPr>
            <w:tcW w:w="6280" w:type="dxa"/>
            <w:shd w:val="clear" w:color="auto" w:fill="auto"/>
            <w:vAlign w:val="center"/>
          </w:tcPr>
          <w:p w:rsidR="005A5977" w:rsidRPr="00190431" w:rsidRDefault="00992B73" w:rsidP="005A5977">
            <w:pPr>
              <w:rPr>
                <w:sz w:val="22"/>
              </w:rPr>
            </w:pPr>
            <w:r>
              <w:rPr>
                <w:sz w:val="22"/>
              </w:rPr>
              <w:t>8 saat x 2 gün= 16</w:t>
            </w:r>
            <w:r w:rsidR="009B5060">
              <w:rPr>
                <w:sz w:val="22"/>
              </w:rPr>
              <w:t xml:space="preserve"> saat</w:t>
            </w:r>
          </w:p>
        </w:tc>
      </w:tr>
      <w:tr w:rsidR="005A5977" w:rsidRPr="00CC78B8" w:rsidTr="00190431">
        <w:trPr>
          <w:trHeight w:hRule="exact" w:val="861"/>
        </w:trPr>
        <w:tc>
          <w:tcPr>
            <w:tcW w:w="1843" w:type="dxa"/>
            <w:shd w:val="clear" w:color="auto" w:fill="D9D9D9"/>
            <w:vAlign w:val="center"/>
          </w:tcPr>
          <w:p w:rsidR="005A5977" w:rsidRPr="00190431" w:rsidRDefault="005A5977" w:rsidP="00E379E0">
            <w:pPr>
              <w:rPr>
                <w:b/>
                <w:sz w:val="22"/>
              </w:rPr>
            </w:pPr>
            <w:r w:rsidRPr="00190431">
              <w:rPr>
                <w:b/>
                <w:sz w:val="22"/>
              </w:rPr>
              <w:t>Öngörülen Katılımcı Sayısı</w:t>
            </w:r>
          </w:p>
        </w:tc>
        <w:tc>
          <w:tcPr>
            <w:tcW w:w="8080" w:type="dxa"/>
            <w:gridSpan w:val="2"/>
            <w:shd w:val="clear" w:color="auto" w:fill="auto"/>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13"/>
              <w:gridCol w:w="567"/>
            </w:tblGrid>
            <w:tr w:rsidR="00190431" w:rsidRPr="00190431" w:rsidTr="00E379E0">
              <w:tc>
                <w:tcPr>
                  <w:tcW w:w="2013" w:type="dxa"/>
                  <w:shd w:val="clear" w:color="auto" w:fill="D9D9D9"/>
                </w:tcPr>
                <w:p w:rsidR="00190431" w:rsidRPr="00190431" w:rsidRDefault="00190431" w:rsidP="00E379E0">
                  <w:pPr>
                    <w:rPr>
                      <w:b/>
                      <w:sz w:val="22"/>
                    </w:rPr>
                  </w:pPr>
                  <w:r w:rsidRPr="00190431">
                    <w:rPr>
                      <w:b/>
                      <w:sz w:val="22"/>
                    </w:rPr>
                    <w:t>Kişi Sayısı</w:t>
                  </w:r>
                </w:p>
              </w:tc>
              <w:tc>
                <w:tcPr>
                  <w:tcW w:w="567" w:type="dxa"/>
                  <w:tcBorders>
                    <w:right w:val="single" w:sz="4" w:space="0" w:color="auto"/>
                  </w:tcBorders>
                  <w:shd w:val="clear" w:color="auto" w:fill="auto"/>
                </w:tcPr>
                <w:p w:rsidR="00190431" w:rsidRPr="00190431" w:rsidRDefault="009B5060" w:rsidP="00E379E0">
                  <w:pPr>
                    <w:rPr>
                      <w:sz w:val="22"/>
                    </w:rPr>
                  </w:pPr>
                  <w:r>
                    <w:rPr>
                      <w:sz w:val="22"/>
                    </w:rPr>
                    <w:t>15</w:t>
                  </w:r>
                </w:p>
              </w:tc>
            </w:tr>
          </w:tbl>
          <w:p w:rsidR="005A5977" w:rsidRPr="00190431" w:rsidRDefault="005A5977" w:rsidP="00190431">
            <w:pPr>
              <w:rPr>
                <w:sz w:val="22"/>
              </w:rPr>
            </w:pPr>
          </w:p>
        </w:tc>
      </w:tr>
    </w:tbl>
    <w:p w:rsidR="00651272" w:rsidRDefault="00651272" w:rsidP="008364FB">
      <w:pPr>
        <w:pStyle w:val="AralkYok"/>
        <w:jc w:val="both"/>
        <w:rPr>
          <w:rFonts w:ascii="Times New Roman" w:hAnsi="Times New Roman" w:cs="Times New Roman"/>
          <w:b/>
          <w:position w:val="-2"/>
          <w:sz w:val="24"/>
          <w:szCs w:val="24"/>
        </w:rPr>
      </w:pPr>
    </w:p>
    <w:p w:rsidR="00F1763E" w:rsidRDefault="00F1763E" w:rsidP="008364FB">
      <w:pPr>
        <w:pStyle w:val="AralkYok"/>
        <w:jc w:val="both"/>
        <w:rPr>
          <w:rFonts w:ascii="Times New Roman" w:hAnsi="Times New Roman" w:cs="Times New Roman"/>
          <w:b/>
          <w:position w:val="-2"/>
          <w:sz w:val="24"/>
          <w:szCs w:val="24"/>
        </w:rPr>
      </w:pPr>
    </w:p>
    <w:p w:rsidR="00C3271A" w:rsidRDefault="00C3271A" w:rsidP="008364FB">
      <w:pPr>
        <w:pStyle w:val="AralkYok"/>
        <w:jc w:val="both"/>
        <w:rPr>
          <w:rFonts w:ascii="Times New Roman" w:hAnsi="Times New Roman" w:cs="Times New Roman"/>
          <w:b/>
          <w:position w:val="-2"/>
          <w:sz w:val="24"/>
          <w:szCs w:val="24"/>
        </w:rPr>
      </w:pPr>
    </w:p>
    <w:p w:rsidR="00C3271A" w:rsidRDefault="00C3271A" w:rsidP="008364FB">
      <w:pPr>
        <w:pStyle w:val="AralkYok"/>
        <w:jc w:val="both"/>
        <w:rPr>
          <w:rFonts w:ascii="Times New Roman" w:hAnsi="Times New Roman" w:cs="Times New Roman"/>
          <w:b/>
          <w:position w:val="-2"/>
          <w:sz w:val="24"/>
          <w:szCs w:val="24"/>
        </w:rPr>
      </w:pPr>
    </w:p>
    <w:p w:rsidR="00C3271A" w:rsidRDefault="00C3271A" w:rsidP="008364FB">
      <w:pPr>
        <w:pStyle w:val="AralkYok"/>
        <w:jc w:val="both"/>
        <w:rPr>
          <w:rFonts w:ascii="Times New Roman" w:hAnsi="Times New Roman" w:cs="Times New Roman"/>
          <w:b/>
          <w:position w:val="-2"/>
          <w:sz w:val="24"/>
          <w:szCs w:val="24"/>
        </w:rPr>
      </w:pPr>
    </w:p>
    <w:p w:rsidR="00C3271A" w:rsidRDefault="00C3271A" w:rsidP="008364FB">
      <w:pPr>
        <w:pStyle w:val="AralkYok"/>
        <w:jc w:val="both"/>
        <w:rPr>
          <w:rFonts w:ascii="Times New Roman" w:hAnsi="Times New Roman" w:cs="Times New Roman"/>
          <w:b/>
          <w:position w:val="-2"/>
          <w:sz w:val="24"/>
          <w:szCs w:val="24"/>
        </w:rPr>
      </w:pPr>
    </w:p>
    <w:p w:rsidR="00C3271A" w:rsidRDefault="00C3271A" w:rsidP="008364FB">
      <w:pPr>
        <w:pStyle w:val="AralkYok"/>
        <w:jc w:val="both"/>
        <w:rPr>
          <w:rFonts w:ascii="Times New Roman" w:hAnsi="Times New Roman" w:cs="Times New Roman"/>
          <w:b/>
          <w:position w:val="-2"/>
          <w:sz w:val="24"/>
          <w:szCs w:val="24"/>
        </w:rPr>
      </w:pPr>
    </w:p>
    <w:p w:rsidR="0076215D" w:rsidRDefault="0076215D" w:rsidP="008364FB">
      <w:pPr>
        <w:pStyle w:val="AralkYok"/>
        <w:jc w:val="both"/>
        <w:rPr>
          <w:rFonts w:ascii="Times New Roman" w:hAnsi="Times New Roman" w:cs="Times New Roman"/>
          <w:b/>
          <w:position w:val="-2"/>
          <w:sz w:val="24"/>
          <w:szCs w:val="24"/>
        </w:rPr>
      </w:pPr>
    </w:p>
    <w:p w:rsidR="0076215D" w:rsidRDefault="0076215D" w:rsidP="008364FB">
      <w:pPr>
        <w:pStyle w:val="AralkYok"/>
        <w:jc w:val="both"/>
        <w:rPr>
          <w:rFonts w:ascii="Times New Roman" w:hAnsi="Times New Roman" w:cs="Times New Roman"/>
          <w:b/>
          <w:position w:val="-2"/>
          <w:sz w:val="24"/>
          <w:szCs w:val="24"/>
        </w:rPr>
      </w:pPr>
    </w:p>
    <w:p w:rsidR="00190431" w:rsidRDefault="00190431" w:rsidP="008364FB">
      <w:pPr>
        <w:pStyle w:val="AralkYok"/>
        <w:jc w:val="both"/>
        <w:rPr>
          <w:rFonts w:ascii="Times New Roman" w:hAnsi="Times New Roman" w:cs="Times New Roman"/>
          <w:b/>
          <w:position w:val="-2"/>
          <w:sz w:val="24"/>
          <w:szCs w:val="24"/>
        </w:rPr>
      </w:pPr>
    </w:p>
    <w:p w:rsidR="008D4777" w:rsidRDefault="008D4777" w:rsidP="008364FB">
      <w:pPr>
        <w:pStyle w:val="AralkYok"/>
        <w:jc w:val="both"/>
        <w:rPr>
          <w:rFonts w:ascii="Times New Roman" w:hAnsi="Times New Roman" w:cs="Times New Roman"/>
          <w:b/>
          <w:position w:val="-2"/>
          <w:sz w:val="24"/>
          <w:szCs w:val="24"/>
        </w:rPr>
      </w:pPr>
    </w:p>
    <w:p w:rsidR="00946F06" w:rsidRPr="0088761C" w:rsidRDefault="005140F0" w:rsidP="008364FB">
      <w:pPr>
        <w:pStyle w:val="AralkYok"/>
        <w:jc w:val="both"/>
        <w:rPr>
          <w:rFonts w:ascii="Times New Roman" w:hAnsi="Times New Roman" w:cs="Times New Roman"/>
          <w:sz w:val="24"/>
          <w:szCs w:val="24"/>
        </w:rPr>
      </w:pPr>
      <w:r w:rsidRPr="0088761C">
        <w:rPr>
          <w:rFonts w:ascii="Times New Roman" w:hAnsi="Times New Roman" w:cs="Times New Roman"/>
          <w:b/>
          <w:position w:val="-2"/>
          <w:sz w:val="24"/>
          <w:szCs w:val="24"/>
        </w:rPr>
        <w:lastRenderedPageBreak/>
        <w:t xml:space="preserve">Madde 4. Satın Alımı Yapacak Kurumun Adı ve Adresi: </w:t>
      </w:r>
      <w:r w:rsidR="00946F06" w:rsidRPr="0088761C">
        <w:rPr>
          <w:rFonts w:ascii="Times New Roman" w:hAnsi="Times New Roman" w:cs="Times New Roman"/>
          <w:sz w:val="24"/>
          <w:szCs w:val="24"/>
        </w:rPr>
        <w:t xml:space="preserve"> </w:t>
      </w:r>
    </w:p>
    <w:p w:rsidR="005140F0" w:rsidRPr="0088761C" w:rsidRDefault="009024C1" w:rsidP="008364FB">
      <w:pPr>
        <w:jc w:val="both"/>
        <w:outlineLvl w:val="0"/>
        <w:rPr>
          <w:position w:val="-2"/>
        </w:rPr>
      </w:pPr>
      <w:r w:rsidRPr="0088761C">
        <w:rPr>
          <w:position w:val="-2"/>
        </w:rPr>
        <w:t xml:space="preserve">Güney </w:t>
      </w:r>
      <w:r w:rsidR="007A5742" w:rsidRPr="0088761C">
        <w:rPr>
          <w:position w:val="-2"/>
        </w:rPr>
        <w:t>Ege</w:t>
      </w:r>
      <w:r w:rsidR="001D73B7" w:rsidRPr="0088761C">
        <w:rPr>
          <w:position w:val="-2"/>
        </w:rPr>
        <w:t xml:space="preserve"> </w:t>
      </w:r>
      <w:r w:rsidR="00946F06" w:rsidRPr="0088761C">
        <w:rPr>
          <w:position w:val="-2"/>
        </w:rPr>
        <w:t xml:space="preserve">Kalkınma Ajansı, </w:t>
      </w:r>
    </w:p>
    <w:p w:rsidR="00447201" w:rsidRPr="0088761C" w:rsidRDefault="002852E2" w:rsidP="009024C1">
      <w:pPr>
        <w:jc w:val="both"/>
        <w:outlineLvl w:val="0"/>
        <w:rPr>
          <w:position w:val="-2"/>
        </w:rPr>
      </w:pPr>
      <w:r>
        <w:rPr>
          <w:position w:val="-2"/>
        </w:rPr>
        <w:t xml:space="preserve">Pamukkale Teknokent Kınıklı </w:t>
      </w:r>
      <w:r w:rsidR="00447201" w:rsidRPr="0088761C">
        <w:rPr>
          <w:position w:val="-2"/>
        </w:rPr>
        <w:t xml:space="preserve">Mh. Hüseyin Yılmaz Cd. </w:t>
      </w:r>
    </w:p>
    <w:p w:rsidR="00447201" w:rsidRPr="00032DB2" w:rsidRDefault="005A5977" w:rsidP="009024C1">
      <w:pPr>
        <w:jc w:val="both"/>
        <w:outlineLvl w:val="0"/>
        <w:rPr>
          <w:position w:val="-2"/>
        </w:rPr>
      </w:pPr>
      <w:r>
        <w:rPr>
          <w:position w:val="-2"/>
        </w:rPr>
        <w:t>No:67 B Blok Kat:2</w:t>
      </w:r>
      <w:r w:rsidR="002852E2">
        <w:rPr>
          <w:position w:val="-2"/>
        </w:rPr>
        <w:t xml:space="preserve"> 2016</w:t>
      </w:r>
      <w:r w:rsidR="00447201" w:rsidRPr="0088761C">
        <w:rPr>
          <w:position w:val="-2"/>
        </w:rPr>
        <w:t>0 Pamukkale/Denizli</w:t>
      </w:r>
      <w:r w:rsidR="009024C1" w:rsidRPr="00032DB2">
        <w:rPr>
          <w:position w:val="-2"/>
        </w:rPr>
        <w:t xml:space="preserve"> </w:t>
      </w:r>
    </w:p>
    <w:p w:rsidR="009024C1" w:rsidRPr="00032DB2" w:rsidRDefault="009024C1" w:rsidP="009024C1">
      <w:pPr>
        <w:jc w:val="both"/>
        <w:outlineLvl w:val="0"/>
        <w:rPr>
          <w:position w:val="-2"/>
        </w:rPr>
      </w:pPr>
      <w:r w:rsidRPr="00032DB2">
        <w:rPr>
          <w:position w:val="-2"/>
        </w:rPr>
        <w:t xml:space="preserve">Tel: 0 </w:t>
      </w:r>
      <w:r w:rsidR="007A5742" w:rsidRPr="00032DB2">
        <w:rPr>
          <w:position w:val="-2"/>
        </w:rPr>
        <w:t>258 371 88 44</w:t>
      </w:r>
    </w:p>
    <w:p w:rsidR="009024C1" w:rsidRPr="00032DB2" w:rsidRDefault="009024C1" w:rsidP="009024C1">
      <w:pPr>
        <w:jc w:val="both"/>
        <w:outlineLvl w:val="0"/>
        <w:rPr>
          <w:position w:val="-2"/>
        </w:rPr>
      </w:pPr>
      <w:r w:rsidRPr="00032DB2">
        <w:rPr>
          <w:position w:val="-2"/>
        </w:rPr>
        <w:t xml:space="preserve">Faks: 0 </w:t>
      </w:r>
      <w:r w:rsidR="007A5742" w:rsidRPr="00032DB2">
        <w:rPr>
          <w:position w:val="-2"/>
        </w:rPr>
        <w:t>258 371 88 47</w:t>
      </w:r>
    </w:p>
    <w:p w:rsidR="009024C1" w:rsidRPr="00032DB2" w:rsidRDefault="009024C1" w:rsidP="009024C1">
      <w:pPr>
        <w:jc w:val="both"/>
        <w:outlineLvl w:val="0"/>
        <w:rPr>
          <w:position w:val="-2"/>
        </w:rPr>
      </w:pPr>
      <w:r w:rsidRPr="00032DB2">
        <w:rPr>
          <w:position w:val="-2"/>
        </w:rPr>
        <w:t>E-posta:</w:t>
      </w:r>
      <w:r w:rsidR="00087F29" w:rsidRPr="00087F29">
        <w:t xml:space="preserve"> </w:t>
      </w:r>
      <w:hyperlink r:id="rId8" w:history="1">
        <w:r w:rsidR="008A73B9" w:rsidRPr="004B78CA">
          <w:rPr>
            <w:rStyle w:val="Kpr"/>
            <w:position w:val="-2"/>
          </w:rPr>
          <w:t>pyb@geka.gov.tr</w:t>
        </w:r>
      </w:hyperlink>
      <w:r w:rsidR="003E1249" w:rsidRPr="00032DB2">
        <w:rPr>
          <w:position w:val="-2"/>
        </w:rPr>
        <w:tab/>
      </w:r>
    </w:p>
    <w:p w:rsidR="00946F06" w:rsidRPr="00032DB2" w:rsidRDefault="005F3553" w:rsidP="00D7558C">
      <w:pPr>
        <w:spacing w:before="240"/>
        <w:jc w:val="both"/>
        <w:rPr>
          <w:b/>
        </w:rPr>
      </w:pPr>
      <w:r w:rsidRPr="00032DB2">
        <w:rPr>
          <w:b/>
        </w:rPr>
        <w:t xml:space="preserve">Madde </w:t>
      </w:r>
      <w:r w:rsidR="00273089" w:rsidRPr="00032DB2">
        <w:rPr>
          <w:b/>
        </w:rPr>
        <w:t>5</w:t>
      </w:r>
      <w:r w:rsidRPr="00032DB2">
        <w:rPr>
          <w:b/>
        </w:rPr>
        <w:t xml:space="preserve">. Teklif Verme Tarihi: </w:t>
      </w:r>
      <w:r w:rsidR="00946F06" w:rsidRPr="00032DB2">
        <w:rPr>
          <w:b/>
        </w:rPr>
        <w:t xml:space="preserve"> </w:t>
      </w:r>
    </w:p>
    <w:p w:rsidR="00A477AB" w:rsidRPr="00032DB2" w:rsidRDefault="00946F06" w:rsidP="00D7558C">
      <w:pPr>
        <w:suppressAutoHyphens w:val="0"/>
        <w:spacing w:before="120" w:after="120"/>
        <w:ind w:firstLine="426"/>
        <w:jc w:val="both"/>
        <w:rPr>
          <w:rFonts w:eastAsia="Calibri"/>
          <w:bCs/>
          <w:lang w:eastAsia="en-US"/>
        </w:rPr>
      </w:pPr>
      <w:r w:rsidRPr="00032DB2">
        <w:rPr>
          <w:rFonts w:eastAsia="Calibri"/>
          <w:bCs/>
          <w:lang w:eastAsia="en-US"/>
        </w:rPr>
        <w:t>İşbu şartname için isteklilerin son teklif ve</w:t>
      </w:r>
      <w:r w:rsidR="005640D7" w:rsidRPr="00032DB2">
        <w:rPr>
          <w:rFonts w:eastAsia="Calibri"/>
          <w:bCs/>
          <w:lang w:eastAsia="en-US"/>
        </w:rPr>
        <w:t xml:space="preserve">rme </w:t>
      </w:r>
      <w:r w:rsidR="005640D7" w:rsidRPr="00B04B45">
        <w:rPr>
          <w:rFonts w:eastAsia="Calibri"/>
          <w:bCs/>
          <w:lang w:eastAsia="en-US"/>
        </w:rPr>
        <w:t>tarihi</w:t>
      </w:r>
      <w:r w:rsidR="00771B5A" w:rsidRPr="00B04B45">
        <w:rPr>
          <w:rFonts w:eastAsia="Calibri"/>
          <w:bCs/>
          <w:lang w:eastAsia="en-US"/>
        </w:rPr>
        <w:t xml:space="preserve"> </w:t>
      </w:r>
      <w:r w:rsidR="00475961">
        <w:rPr>
          <w:bCs/>
        </w:rPr>
        <w:t>Ajans web sitesinde ilan edilecektir.</w:t>
      </w:r>
      <w:r w:rsidR="005F55C8" w:rsidRPr="00B04B45">
        <w:rPr>
          <w:rFonts w:eastAsia="Calibri"/>
          <w:bCs/>
          <w:lang w:eastAsia="en-US"/>
        </w:rPr>
        <w:t xml:space="preserve"> </w:t>
      </w:r>
      <w:r w:rsidRPr="00B04B45">
        <w:rPr>
          <w:rFonts w:eastAsia="Calibri"/>
          <w:bCs/>
          <w:lang w:eastAsia="en-US"/>
        </w:rPr>
        <w:t>Belirtilen tarihten sonra isteklilerden gelecek teklifler değerlendirmeye alınmayacaktır</w:t>
      </w:r>
      <w:r w:rsidRPr="00032DB2">
        <w:rPr>
          <w:rFonts w:eastAsia="Calibri"/>
          <w:bCs/>
          <w:lang w:eastAsia="en-US"/>
        </w:rPr>
        <w:t xml:space="preserve">. </w:t>
      </w:r>
    </w:p>
    <w:p w:rsidR="00912358" w:rsidRPr="00032DB2" w:rsidRDefault="00273089" w:rsidP="00D7558C">
      <w:pPr>
        <w:spacing w:before="240"/>
        <w:jc w:val="both"/>
        <w:rPr>
          <w:b/>
        </w:rPr>
      </w:pPr>
      <w:r w:rsidRPr="00032DB2">
        <w:rPr>
          <w:b/>
        </w:rPr>
        <w:t>Madde 6</w:t>
      </w:r>
      <w:r w:rsidR="00154F76" w:rsidRPr="00032DB2">
        <w:rPr>
          <w:b/>
        </w:rPr>
        <w:t xml:space="preserve">. </w:t>
      </w:r>
      <w:r w:rsidR="00912358" w:rsidRPr="00032DB2">
        <w:rPr>
          <w:b/>
        </w:rPr>
        <w:t>Yeterlilik ve Referans Bildirme</w:t>
      </w:r>
    </w:p>
    <w:p w:rsidR="00912358" w:rsidRDefault="00912358" w:rsidP="00B85DCA">
      <w:pPr>
        <w:suppressAutoHyphens w:val="0"/>
        <w:spacing w:before="120" w:after="120"/>
        <w:ind w:firstLine="426"/>
        <w:jc w:val="both"/>
        <w:rPr>
          <w:rFonts w:eastAsia="Calibri"/>
          <w:bCs/>
          <w:lang w:eastAsia="en-US"/>
        </w:rPr>
      </w:pPr>
      <w:r w:rsidRPr="00032DB2">
        <w:rPr>
          <w:rFonts w:eastAsia="Calibri"/>
          <w:bCs/>
          <w:lang w:eastAsia="en-US"/>
        </w:rPr>
        <w:t>İste</w:t>
      </w:r>
      <w:r w:rsidR="0027081D" w:rsidRPr="00032DB2">
        <w:rPr>
          <w:rFonts w:eastAsia="Calibri"/>
          <w:bCs/>
          <w:lang w:eastAsia="en-US"/>
        </w:rPr>
        <w:t>klilerde aşağıdaki yeterlilik kriterleri</w:t>
      </w:r>
      <w:r w:rsidRPr="00032DB2">
        <w:rPr>
          <w:rFonts w:eastAsia="Calibri"/>
          <w:bCs/>
          <w:lang w:eastAsia="en-US"/>
        </w:rPr>
        <w:t xml:space="preserve"> aranacaktır</w:t>
      </w:r>
      <w:r w:rsidR="003301E0" w:rsidRPr="00032DB2">
        <w:rPr>
          <w:rFonts w:eastAsia="Calibri"/>
          <w:bCs/>
          <w:lang w:eastAsia="en-US"/>
        </w:rPr>
        <w:t>.</w:t>
      </w:r>
      <w:r w:rsidR="00325209">
        <w:rPr>
          <w:rFonts w:eastAsia="Calibri"/>
          <w:bCs/>
          <w:lang w:eastAsia="en-US"/>
        </w:rPr>
        <w:t xml:space="preserve"> </w:t>
      </w:r>
      <w:r w:rsidR="00CF02B9">
        <w:rPr>
          <w:rFonts w:eastAsia="Calibri"/>
          <w:b/>
          <w:bCs/>
          <w:lang w:eastAsia="en-US"/>
        </w:rPr>
        <w:t>Z</w:t>
      </w:r>
      <w:r w:rsidR="00E30295" w:rsidRPr="00087F29">
        <w:rPr>
          <w:rFonts w:eastAsia="Calibri"/>
          <w:b/>
          <w:bCs/>
          <w:lang w:eastAsia="en-US"/>
        </w:rPr>
        <w:t xml:space="preserve">orunlu </w:t>
      </w:r>
      <w:r w:rsidR="00325209" w:rsidRPr="00087F29">
        <w:rPr>
          <w:rFonts w:eastAsia="Calibri"/>
          <w:b/>
          <w:bCs/>
          <w:lang w:eastAsia="en-US"/>
        </w:rPr>
        <w:t>kriter</w:t>
      </w:r>
      <w:r w:rsidR="00CF02B9">
        <w:rPr>
          <w:rFonts w:eastAsia="Calibri"/>
          <w:b/>
          <w:bCs/>
          <w:lang w:eastAsia="en-US"/>
        </w:rPr>
        <w:t>lerin</w:t>
      </w:r>
      <w:r w:rsidR="00325209" w:rsidRPr="00087F29">
        <w:rPr>
          <w:rFonts w:eastAsia="Calibri"/>
          <w:b/>
          <w:bCs/>
          <w:lang w:eastAsia="en-US"/>
        </w:rPr>
        <w:t xml:space="preserve"> ve </w:t>
      </w:r>
      <w:r w:rsidR="0001445F">
        <w:rPr>
          <w:rFonts w:eastAsia="Calibri"/>
          <w:b/>
          <w:bCs/>
          <w:lang w:eastAsia="en-US"/>
        </w:rPr>
        <w:t xml:space="preserve">varsa </w:t>
      </w:r>
      <w:r w:rsidR="00CF02B9">
        <w:rPr>
          <w:rFonts w:eastAsia="Calibri"/>
          <w:b/>
          <w:bCs/>
          <w:lang w:eastAsia="en-US"/>
        </w:rPr>
        <w:t xml:space="preserve">Tercih sebebi kriterlerin </w:t>
      </w:r>
      <w:r w:rsidR="00325209" w:rsidRPr="00087F29">
        <w:rPr>
          <w:rFonts w:eastAsia="Calibri"/>
          <w:b/>
          <w:bCs/>
          <w:lang w:eastAsia="en-US"/>
        </w:rPr>
        <w:t xml:space="preserve">doldurulması </w:t>
      </w:r>
      <w:r w:rsidR="00E30295" w:rsidRPr="00087F29">
        <w:rPr>
          <w:rFonts w:eastAsia="Calibri"/>
          <w:b/>
          <w:bCs/>
          <w:lang w:eastAsia="en-US"/>
        </w:rPr>
        <w:t>gerekmektedir</w:t>
      </w:r>
      <w:r w:rsidR="00325209" w:rsidRPr="00087F29">
        <w:rPr>
          <w:rFonts w:eastAsia="Calibri"/>
          <w:b/>
          <w:bCs/>
          <w:lang w:eastAsia="en-US"/>
        </w:rPr>
        <w:t>.</w:t>
      </w:r>
      <w:r w:rsidR="003301E0" w:rsidRPr="00032DB2">
        <w:rPr>
          <w:rFonts w:eastAsia="Calibri"/>
          <w:bCs/>
          <w:lang w:eastAsia="en-US"/>
        </w:rPr>
        <w:t xml:space="preserve"> Sadece, bu şartları sağlayan i</w:t>
      </w:r>
      <w:r w:rsidRPr="00032DB2">
        <w:rPr>
          <w:rFonts w:eastAsia="Calibri"/>
          <w:bCs/>
          <w:lang w:eastAsia="en-US"/>
        </w:rPr>
        <w:t>stekliler değerlendirmeye alınacaktır.</w:t>
      </w:r>
      <w:r w:rsidR="00A448B7" w:rsidRPr="00032DB2">
        <w:rPr>
          <w:rFonts w:eastAsia="Calibri"/>
          <w:bCs/>
          <w:lang w:eastAsia="en-US"/>
        </w:rPr>
        <w:t xml:space="preserve"> Eğitmen</w:t>
      </w:r>
      <w:r w:rsidR="0027081D" w:rsidRPr="00032DB2">
        <w:rPr>
          <w:rFonts w:eastAsia="Calibri"/>
          <w:bCs/>
          <w:lang w:eastAsia="en-US"/>
        </w:rPr>
        <w:t>/Danışman</w:t>
      </w:r>
      <w:r w:rsidR="00A448B7" w:rsidRPr="00032DB2">
        <w:rPr>
          <w:rFonts w:eastAsia="Calibri"/>
          <w:bCs/>
          <w:lang w:eastAsia="en-US"/>
        </w:rPr>
        <w:t xml:space="preserve"> için;</w:t>
      </w:r>
    </w:p>
    <w:p w:rsidR="00325209" w:rsidRDefault="00325209" w:rsidP="00325209">
      <w:pPr>
        <w:suppressAutoHyphens w:val="0"/>
        <w:contextualSpacing/>
        <w:jc w:val="both"/>
        <w:rPr>
          <w:b/>
          <w:i/>
        </w:rPr>
      </w:pPr>
      <w:r w:rsidRPr="00325209">
        <w:rPr>
          <w:b/>
          <w:i/>
        </w:rPr>
        <w:t xml:space="preserve">Zorunlu Kriterler </w:t>
      </w:r>
    </w:p>
    <w:p w:rsidR="00325209" w:rsidRPr="00325209" w:rsidRDefault="00325209" w:rsidP="00325209">
      <w:pPr>
        <w:suppressAutoHyphens w:val="0"/>
        <w:contextualSpacing/>
        <w:jc w:val="both"/>
        <w:rPr>
          <w:b/>
          <w:i/>
        </w:rPr>
      </w:pPr>
    </w:p>
    <w:p w:rsidR="00B54A26" w:rsidRPr="00AB7C11" w:rsidRDefault="00B54A26" w:rsidP="00127D94">
      <w:pPr>
        <w:pStyle w:val="ListeParagraf"/>
        <w:numPr>
          <w:ilvl w:val="0"/>
          <w:numId w:val="23"/>
        </w:numPr>
        <w:suppressAutoHyphens w:val="0"/>
        <w:contextualSpacing/>
        <w:jc w:val="both"/>
        <w:rPr>
          <w:rFonts w:ascii="Times New Roman" w:hAnsi="Times New Roman"/>
          <w:b/>
          <w:i/>
          <w:sz w:val="24"/>
        </w:rPr>
      </w:pPr>
      <w:r w:rsidRPr="00AB7C11">
        <w:rPr>
          <w:rFonts w:ascii="Times New Roman" w:hAnsi="Times New Roman"/>
          <w:b/>
          <w:i/>
          <w:sz w:val="24"/>
        </w:rPr>
        <w:t>Medikal turizm alanında satış pazarlama, yasal çerçeve, kalite standartları başlıkların</w:t>
      </w:r>
      <w:r w:rsidR="00AB7C11">
        <w:rPr>
          <w:rFonts w:ascii="Times New Roman" w:hAnsi="Times New Roman"/>
          <w:b/>
          <w:i/>
          <w:sz w:val="24"/>
        </w:rPr>
        <w:t>da en az 2</w:t>
      </w:r>
      <w:r w:rsidRPr="00AB7C11">
        <w:rPr>
          <w:rFonts w:ascii="Times New Roman" w:hAnsi="Times New Roman"/>
          <w:b/>
          <w:i/>
          <w:sz w:val="24"/>
        </w:rPr>
        <w:t xml:space="preserve"> eğitim/da</w:t>
      </w:r>
      <w:r w:rsidR="00AB7C11" w:rsidRPr="00AB7C11">
        <w:rPr>
          <w:rFonts w:ascii="Times New Roman" w:hAnsi="Times New Roman"/>
          <w:b/>
          <w:i/>
          <w:sz w:val="24"/>
        </w:rPr>
        <w:t>nışmanlık hizmeti vermiş olması</w:t>
      </w:r>
      <w:r w:rsidR="00AB7C11">
        <w:rPr>
          <w:rFonts w:ascii="Times New Roman" w:hAnsi="Times New Roman"/>
          <w:b/>
          <w:i/>
          <w:sz w:val="24"/>
        </w:rPr>
        <w:t xml:space="preserve"> veya bu alanda en az 10 akademik çalışma veya </w:t>
      </w:r>
      <w:bookmarkStart w:id="2" w:name="_GoBack"/>
      <w:bookmarkEnd w:id="2"/>
      <w:r w:rsidR="00AB7C11">
        <w:rPr>
          <w:rFonts w:ascii="Times New Roman" w:hAnsi="Times New Roman"/>
          <w:b/>
          <w:i/>
          <w:sz w:val="24"/>
        </w:rPr>
        <w:t>proje gerçekleştirmiş olması</w:t>
      </w:r>
    </w:p>
    <w:p w:rsidR="000258CF" w:rsidRDefault="000258CF" w:rsidP="000258CF">
      <w:pPr>
        <w:suppressAutoHyphens w:val="0"/>
        <w:spacing w:before="120" w:after="120"/>
        <w:ind w:firstLine="426"/>
        <w:jc w:val="both"/>
        <w:rPr>
          <w:rFonts w:eastAsia="Calibri"/>
          <w:bCs/>
          <w:lang w:eastAsia="en-US"/>
        </w:rPr>
      </w:pPr>
      <w:r w:rsidRPr="00032DB2">
        <w:rPr>
          <w:rFonts w:eastAsia="Calibri"/>
          <w:bCs/>
          <w:lang w:eastAsia="en-US"/>
        </w:rPr>
        <w:t>Ayrıca, aşağıdaki belirtilen hususlar tercih sebebi olup, bunları da sağlayan istekliler değerlendirmede öne çıkacaktır:</w:t>
      </w:r>
    </w:p>
    <w:p w:rsidR="00325209" w:rsidRDefault="00325209" w:rsidP="00325209">
      <w:pPr>
        <w:suppressAutoHyphens w:val="0"/>
        <w:contextualSpacing/>
        <w:jc w:val="both"/>
        <w:rPr>
          <w:b/>
          <w:i/>
        </w:rPr>
      </w:pPr>
      <w:r w:rsidRPr="00325209">
        <w:rPr>
          <w:b/>
          <w:i/>
        </w:rPr>
        <w:t xml:space="preserve">Tercih Sebebi Kriterler </w:t>
      </w:r>
    </w:p>
    <w:p w:rsidR="00325209" w:rsidRPr="00325209" w:rsidRDefault="00325209" w:rsidP="00325209">
      <w:pPr>
        <w:suppressAutoHyphens w:val="0"/>
        <w:contextualSpacing/>
        <w:jc w:val="both"/>
        <w:rPr>
          <w:b/>
          <w:i/>
        </w:rPr>
      </w:pPr>
    </w:p>
    <w:p w:rsidR="00992B73" w:rsidRPr="0027081D" w:rsidRDefault="00167645" w:rsidP="00746150">
      <w:pPr>
        <w:pStyle w:val="ListeParagraf"/>
        <w:numPr>
          <w:ilvl w:val="0"/>
          <w:numId w:val="23"/>
        </w:numPr>
        <w:suppressAutoHyphens w:val="0"/>
        <w:ind w:left="709" w:hanging="283"/>
        <w:contextualSpacing/>
        <w:jc w:val="both"/>
        <w:rPr>
          <w:rFonts w:ascii="Times New Roman" w:hAnsi="Times New Roman"/>
          <w:b/>
          <w:i/>
          <w:sz w:val="24"/>
        </w:rPr>
      </w:pPr>
      <w:r>
        <w:rPr>
          <w:rFonts w:ascii="Times New Roman" w:hAnsi="Times New Roman"/>
          <w:b/>
          <w:i/>
          <w:sz w:val="24"/>
        </w:rPr>
        <w:t xml:space="preserve">Sektörde çalışan firmalara faal olarak </w:t>
      </w:r>
      <w:r w:rsidR="00236CB9">
        <w:rPr>
          <w:rFonts w:ascii="Times New Roman" w:hAnsi="Times New Roman"/>
          <w:b/>
          <w:i/>
          <w:sz w:val="24"/>
        </w:rPr>
        <w:t>danışmanlık hizmeti sağlıyor olmak</w:t>
      </w:r>
    </w:p>
    <w:p w:rsidR="002F5A08" w:rsidRPr="00032DB2" w:rsidRDefault="002F5A08" w:rsidP="002F5A08">
      <w:pPr>
        <w:suppressAutoHyphens w:val="0"/>
        <w:spacing w:before="120" w:after="120"/>
        <w:ind w:firstLine="426"/>
        <w:jc w:val="both"/>
        <w:rPr>
          <w:rFonts w:eastAsia="Calibri"/>
          <w:bCs/>
          <w:lang w:eastAsia="en-US"/>
        </w:rPr>
      </w:pPr>
      <w:r w:rsidRPr="00032DB2">
        <w:rPr>
          <w:rFonts w:eastAsia="Calibri"/>
          <w:bCs/>
          <w:lang w:eastAsia="en-US"/>
        </w:rPr>
        <w:t>İstekli, deneyimlerini,  referans belgelerini ve teknik destek faaliyetinde eğitmen/danışman olarak çalışacak kişi(ler)in özgeçmişlerini belirtmelidir.  Özgeçmişler olabildiğince ayrıntılı, referanslar ulaşılabilir olmalıdır. Tecrübe ve niteliklerde bahsedilen genel ifadeler (Örn: … konusunda 15 adet eğitim verilmiştir / 3 yıl bu konuda çalışmıştır vb.) dikkate alınmayacaktır.</w:t>
      </w:r>
    </w:p>
    <w:p w:rsidR="00DB36D9" w:rsidRPr="00032DB2" w:rsidRDefault="00DB36D9" w:rsidP="00DB36D9">
      <w:pPr>
        <w:suppressAutoHyphens w:val="0"/>
        <w:spacing w:before="120" w:after="120"/>
        <w:ind w:firstLine="426"/>
        <w:jc w:val="both"/>
        <w:rPr>
          <w:rFonts w:eastAsia="Calibri"/>
          <w:bCs/>
          <w:lang w:eastAsia="en-US"/>
        </w:rPr>
      </w:pPr>
      <w:r w:rsidRPr="00032DB2">
        <w:rPr>
          <w:rFonts w:eastAsia="Calibri"/>
          <w:bCs/>
          <w:lang w:eastAsia="en-US"/>
        </w:rPr>
        <w:t xml:space="preserve">Değerlendirmelerde eğitmenin/danışmanın </w:t>
      </w:r>
      <w:r w:rsidR="00BE7B1A">
        <w:rPr>
          <w:rFonts w:eastAsia="Calibri"/>
          <w:bCs/>
          <w:lang w:eastAsia="en-US"/>
        </w:rPr>
        <w:t xml:space="preserve">teknik yeterliliği ve deneyimi ile </w:t>
      </w:r>
      <w:r w:rsidRPr="00032DB2">
        <w:rPr>
          <w:rFonts w:eastAsia="Calibri"/>
          <w:bCs/>
          <w:lang w:eastAsia="en-US"/>
        </w:rPr>
        <w:t>maliyet etkinliği göz önünde bulundurulmaktadır. Ancak Ajans, eğitimin/danışmanlığın niteliği ve faaliyet için gerekli koşullar göz önüne alarak, teklif değerlendirme yönteminde ve eğitmen/danışmanda aranacak yeterlilik kriterlerinde değişiklik yapma hakkına sahiptir.</w:t>
      </w:r>
    </w:p>
    <w:p w:rsidR="00087F29" w:rsidRDefault="00087F29" w:rsidP="00087F29">
      <w:pPr>
        <w:spacing w:before="240"/>
        <w:ind w:firstLine="426"/>
        <w:jc w:val="both"/>
        <w:rPr>
          <w:rFonts w:eastAsia="Calibri"/>
          <w:bCs/>
          <w:lang w:eastAsia="en-US"/>
        </w:rPr>
      </w:pPr>
      <w:r w:rsidRPr="00087F29">
        <w:rPr>
          <w:rFonts w:eastAsia="Calibri"/>
          <w:bCs/>
          <w:lang w:eastAsia="en-US"/>
        </w:rPr>
        <w:t>Ajans 2886 sayılı Devlet İhale Kanunu ile 4734 sayılı Kamu İhale Kanunu hükümlerine tabi olmadığından, mal ve hizmet alımı ile yapım işlerine ilişkin işi ihale edip etmemekte, kısmen ihale etmekte veya dilediğine kısmen veya tamamen vermekte serbesttir. Ajans, verilmiş olan bütün teklifleri reddederek satın almayı iptal etmekte serbesttir. Ajans, bütün tekliflerin reddedilmesi nedeniyle herhangi bir yükümlülük altına girmez.</w:t>
      </w:r>
    </w:p>
    <w:p w:rsidR="00946F06" w:rsidRPr="00032DB2" w:rsidRDefault="00154F76" w:rsidP="00D7558C">
      <w:pPr>
        <w:spacing w:before="240"/>
        <w:jc w:val="both"/>
        <w:rPr>
          <w:b/>
        </w:rPr>
      </w:pPr>
      <w:r w:rsidRPr="00032DB2">
        <w:rPr>
          <w:b/>
        </w:rPr>
        <w:t xml:space="preserve">Madde </w:t>
      </w:r>
      <w:r w:rsidR="00273089" w:rsidRPr="00032DB2">
        <w:rPr>
          <w:b/>
        </w:rPr>
        <w:t>7</w:t>
      </w:r>
      <w:r w:rsidR="005F3553" w:rsidRPr="00032DB2">
        <w:rPr>
          <w:b/>
        </w:rPr>
        <w:t xml:space="preserve">. </w:t>
      </w:r>
      <w:r w:rsidR="00946F06" w:rsidRPr="00032DB2">
        <w:rPr>
          <w:b/>
        </w:rPr>
        <w:t>S</w:t>
      </w:r>
      <w:r w:rsidR="005F3553" w:rsidRPr="00032DB2">
        <w:rPr>
          <w:b/>
        </w:rPr>
        <w:t xml:space="preserve">ağlanacak Hizmetin Teknik Esasları: </w:t>
      </w:r>
    </w:p>
    <w:p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Fiyat teklifleri faaliyet ücreti, yol, konaklama ve vergiler dahil olacak şekilde verilmelidir. Tekliflerde mutlaka KDV hariç değer, KDV yüzdesi ve KDV dahil toplam ayrı ayrı belirtilmelidir. </w:t>
      </w:r>
    </w:p>
    <w:p w:rsidR="002F5A08" w:rsidRPr="00032DB2" w:rsidRDefault="002F5A08" w:rsidP="00D7558C">
      <w:pPr>
        <w:suppressAutoHyphens w:val="0"/>
        <w:spacing w:before="120" w:after="120"/>
        <w:ind w:firstLine="426"/>
        <w:jc w:val="both"/>
        <w:rPr>
          <w:rFonts w:eastAsia="Calibri"/>
          <w:b/>
          <w:bCs/>
          <w:u w:val="single"/>
          <w:lang w:eastAsia="en-US"/>
        </w:rPr>
      </w:pPr>
      <w:r w:rsidRPr="00032DB2">
        <w:rPr>
          <w:rFonts w:eastAsia="Calibri"/>
          <w:b/>
          <w:bCs/>
          <w:u w:val="single"/>
          <w:lang w:eastAsia="en-US"/>
        </w:rPr>
        <w:lastRenderedPageBreak/>
        <w:t xml:space="preserve">Yükleniciye, verecekleri fiyat teklifinde öngörülen tutarın dışında ilave bir ödeme yapılmayacaktır. </w:t>
      </w:r>
    </w:p>
    <w:p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Teknik destek faaliyetlerinin organizasyonuna, eğitim mekanına, mekanda bulunması gereken altyapı ekipmanlarına (Bilgisayar, sunum cihazı vb.), toplantı esnasındaki ikramlara (çay, kahve, kuru pasta) dair gereklilikler yararlanıcı tarafından sağlanacaktır. </w:t>
      </w:r>
    </w:p>
    <w:p w:rsidR="002F5A08" w:rsidRPr="00032DB2" w:rsidRDefault="002F5A08" w:rsidP="00D7558C">
      <w:pPr>
        <w:suppressAutoHyphens w:val="0"/>
        <w:spacing w:before="120" w:after="120"/>
        <w:ind w:firstLine="426"/>
        <w:jc w:val="both"/>
        <w:rPr>
          <w:rFonts w:eastAsia="Calibri"/>
          <w:bCs/>
          <w:lang w:eastAsia="en-US"/>
        </w:rPr>
      </w:pPr>
      <w:r w:rsidRPr="00032DB2">
        <w:rPr>
          <w:rFonts w:eastAsia="Calibri"/>
          <w:bCs/>
          <w:lang w:eastAsia="en-US"/>
        </w:rPr>
        <w:t>Yüklenici eğitim hizmeti ile ilgili katılım belgesi düzenlemek zorundadır. Katılım belgesinde Ajans görünürlük kurallarına riayet edilecektir ve belgenin metin kısmında eğitimin Ajans desteği ile gerçekleştirildiği belirtilecektir. (Örn: Güney Ege Kalkınma Ajansı Teknik Destek Programı kapsamında …/…/…. tarihlerinde düzenlenen …. Eğitimine katılmıştır.)</w:t>
      </w:r>
    </w:p>
    <w:p w:rsidR="002F5A08" w:rsidRDefault="002F5A08" w:rsidP="00D7558C">
      <w:pPr>
        <w:suppressAutoHyphens w:val="0"/>
        <w:spacing w:before="120" w:after="120"/>
        <w:ind w:firstLine="426"/>
        <w:jc w:val="both"/>
        <w:rPr>
          <w:rFonts w:eastAsia="Calibri"/>
          <w:bCs/>
          <w:lang w:eastAsia="en-US"/>
        </w:rPr>
      </w:pPr>
      <w:r w:rsidRPr="00032DB2">
        <w:rPr>
          <w:rFonts w:eastAsia="Calibri"/>
          <w:bCs/>
          <w:lang w:eastAsia="en-US"/>
        </w:rPr>
        <w:t>Eğitim, ulusal/uluslararası geçerliliğe sahip bir sertifika ile belgelenebilen bir müfredatta ve niteliğe sahip ise, katılım belgesine ilaveten sertifika da yüklenici tarafından sağlanacaktır. Sertifikanın fiyat farkı oluşturması söz konusu ise bu husus fiyat teklifinde mutlaka belirtilecektir.</w:t>
      </w:r>
    </w:p>
    <w:p w:rsidR="00483820" w:rsidRDefault="00483820" w:rsidP="00483820">
      <w:pPr>
        <w:suppressAutoHyphens w:val="0"/>
        <w:spacing w:before="120" w:after="120"/>
        <w:ind w:firstLine="426"/>
        <w:jc w:val="both"/>
        <w:rPr>
          <w:rFonts w:eastAsia="Calibri"/>
          <w:bCs/>
          <w:lang w:eastAsia="en-US"/>
        </w:rPr>
      </w:pPr>
      <w:r w:rsidRPr="00483820">
        <w:rPr>
          <w:rFonts w:eastAsia="Calibri"/>
          <w:bCs/>
          <w:lang w:eastAsia="en-US"/>
        </w:rPr>
        <w:t>Eğitimlerin/danışmanlıkların verimli geçmesi ve eğitimler/danışmanlıklar sırasında herhangi bir aksaklık yaşanmaması için Yüklenici, Yararlanıcı ile eğitim/danışmanlık başlamadan önce irtibata geçerek proje için gerekli tüm hazırlıkları yapmak ve faaliyet planını en uygulanabilir şekilde hazırlamakla yükümlüdür.</w:t>
      </w:r>
      <w:r w:rsidRPr="00483820">
        <w:rPr>
          <w:rFonts w:eastAsia="Calibri"/>
          <w:bCs/>
          <w:lang w:eastAsia="en-US"/>
        </w:rPr>
        <w:tab/>
      </w:r>
    </w:p>
    <w:p w:rsidR="00A53D38" w:rsidRDefault="00A53D38" w:rsidP="00D7558C">
      <w:pPr>
        <w:suppressAutoHyphens w:val="0"/>
        <w:spacing w:before="120" w:after="120"/>
        <w:ind w:firstLine="426"/>
        <w:jc w:val="both"/>
        <w:rPr>
          <w:b/>
        </w:rPr>
      </w:pPr>
    </w:p>
    <w:p w:rsidR="00924548" w:rsidRDefault="00924548">
      <w:pPr>
        <w:suppressAutoHyphens w:val="0"/>
        <w:rPr>
          <w:b/>
        </w:rPr>
      </w:pPr>
      <w:r>
        <w:rPr>
          <w:b/>
        </w:rPr>
        <w:br w:type="page"/>
      </w:r>
    </w:p>
    <w:p w:rsidR="0087638D" w:rsidRDefault="0087638D" w:rsidP="00D7558C">
      <w:pPr>
        <w:suppressAutoHyphens w:val="0"/>
        <w:spacing w:before="120" w:after="120"/>
        <w:ind w:firstLine="426"/>
        <w:jc w:val="both"/>
        <w:rPr>
          <w:b/>
        </w:rPr>
        <w:sectPr w:rsidR="0087638D" w:rsidSect="00CF02B9">
          <w:headerReference w:type="default" r:id="rId9"/>
          <w:footerReference w:type="default" r:id="rId10"/>
          <w:type w:val="continuous"/>
          <w:pgSz w:w="11906" w:h="16838"/>
          <w:pgMar w:top="812" w:right="991" w:bottom="1418" w:left="1418" w:header="567" w:footer="284" w:gutter="0"/>
          <w:pgNumType w:start="1"/>
          <w:cols w:space="708"/>
          <w:docGrid w:linePitch="360"/>
        </w:sectPr>
      </w:pPr>
    </w:p>
    <w:p w:rsidR="00A11683" w:rsidRDefault="00A11683" w:rsidP="00D7558C">
      <w:pPr>
        <w:suppressAutoHyphens w:val="0"/>
        <w:spacing w:before="120" w:after="120"/>
        <w:ind w:firstLine="426"/>
        <w:jc w:val="both"/>
        <w:rPr>
          <w:b/>
        </w:rPr>
      </w:pPr>
      <w:r w:rsidRPr="00032DB2">
        <w:rPr>
          <w:b/>
        </w:rPr>
        <w:lastRenderedPageBreak/>
        <w:t>Madde 8</w:t>
      </w:r>
      <w:r>
        <w:rPr>
          <w:b/>
        </w:rPr>
        <w:t xml:space="preserve">.Faaliyet Planı </w:t>
      </w:r>
    </w:p>
    <w:p w:rsidR="0079177B" w:rsidRDefault="002F5A08" w:rsidP="00D7558C">
      <w:pPr>
        <w:suppressAutoHyphens w:val="0"/>
        <w:spacing w:before="120" w:after="120"/>
        <w:ind w:firstLine="426"/>
        <w:jc w:val="both"/>
        <w:rPr>
          <w:rFonts w:eastAsia="Calibri"/>
          <w:bCs/>
          <w:lang w:eastAsia="en-US"/>
        </w:rPr>
      </w:pPr>
      <w:r w:rsidRPr="00032DB2">
        <w:rPr>
          <w:rFonts w:eastAsia="Calibri"/>
          <w:bCs/>
          <w:lang w:eastAsia="en-US"/>
        </w:rPr>
        <w:t xml:space="preserve">Yüklenici tarafından verilecek olan </w:t>
      </w:r>
      <w:r w:rsidR="002467B3" w:rsidRPr="0099270F">
        <w:rPr>
          <w:b/>
        </w:rPr>
        <w:t>eğitimin</w:t>
      </w:r>
      <w:r w:rsidR="002467B3">
        <w:rPr>
          <w:b/>
        </w:rPr>
        <w:t>/danışmanlık hizmetinin</w:t>
      </w:r>
      <w:r w:rsidR="002467B3" w:rsidRPr="0099270F">
        <w:rPr>
          <w:b/>
        </w:rPr>
        <w:t xml:space="preserve"> müfredatı</w:t>
      </w:r>
      <w:r w:rsidR="002467B3">
        <w:t xml:space="preserve"> aşağıda belirtildiği şekilde olacaktır</w:t>
      </w:r>
      <w:r w:rsidRPr="00032DB2">
        <w:rPr>
          <w:rFonts w:eastAsia="Calibri"/>
          <w:bCs/>
          <w:lang w:eastAsia="en-US"/>
        </w:rPr>
        <w:t>:</w:t>
      </w:r>
    </w:p>
    <w:p w:rsidR="00D36B72" w:rsidRDefault="00D36B72" w:rsidP="00D7558C">
      <w:pPr>
        <w:suppressAutoHyphens w:val="0"/>
        <w:spacing w:before="120" w:after="120"/>
        <w:ind w:firstLine="426"/>
        <w:jc w:val="both"/>
        <w:rPr>
          <w:rFonts w:eastAsia="Calibri"/>
          <w:bCs/>
          <w:lang w:eastAsia="en-US"/>
        </w:rPr>
      </w:pPr>
    </w:p>
    <w:p w:rsidR="00D36B72" w:rsidRDefault="00D36B72" w:rsidP="00D36B72">
      <w:pPr>
        <w:suppressAutoHyphens w:val="0"/>
        <w:spacing w:before="120" w:after="120"/>
        <w:ind w:firstLine="426"/>
        <w:jc w:val="center"/>
        <w:rPr>
          <w:rFonts w:eastAsia="Calibri"/>
          <w:b/>
          <w:bCs/>
          <w:lang w:eastAsia="en-US"/>
        </w:rPr>
      </w:pPr>
      <w:r w:rsidRPr="00D36B72">
        <w:rPr>
          <w:rFonts w:eastAsia="Calibri"/>
          <w:b/>
          <w:bCs/>
          <w:lang w:eastAsia="en-US"/>
        </w:rPr>
        <w:t>SAĞLIK TURİZMİNDE KURUMSAL KAPASİTE ARTIRMA EĞİTİMİ</w:t>
      </w:r>
    </w:p>
    <w:p w:rsidR="00D36B72" w:rsidRPr="00D36B72" w:rsidRDefault="00D36B72" w:rsidP="00D36B72">
      <w:pPr>
        <w:suppressAutoHyphens w:val="0"/>
        <w:spacing w:before="120" w:after="120"/>
        <w:ind w:firstLine="426"/>
        <w:jc w:val="center"/>
        <w:rPr>
          <w:rFonts w:eastAsia="Calibri"/>
          <w:b/>
          <w:bCs/>
          <w:lang w:eastAsia="en-US"/>
        </w:rPr>
      </w:pPr>
      <w:r>
        <w:rPr>
          <w:rFonts w:eastAsia="Calibri"/>
          <w:b/>
          <w:bCs/>
          <w:lang w:eastAsia="en-US"/>
        </w:rPr>
        <w:t>FAALİYET PLANI</w:t>
      </w:r>
    </w:p>
    <w:tbl>
      <w:tblPr>
        <w:tblStyle w:val="TabloKlavuzu"/>
        <w:tblW w:w="13320" w:type="dxa"/>
        <w:jc w:val="center"/>
        <w:tblLook w:val="04A0" w:firstRow="1" w:lastRow="0" w:firstColumn="1" w:lastColumn="0" w:noHBand="0" w:noVBand="1"/>
      </w:tblPr>
      <w:tblGrid>
        <w:gridCol w:w="4815"/>
        <w:gridCol w:w="8505"/>
      </w:tblGrid>
      <w:tr w:rsidR="00D36B72" w:rsidTr="00D36B72">
        <w:trPr>
          <w:jc w:val="center"/>
        </w:trPr>
        <w:tc>
          <w:tcPr>
            <w:tcW w:w="4815" w:type="dxa"/>
            <w:shd w:val="clear" w:color="auto" w:fill="B8CCE4" w:themeFill="accent1" w:themeFillTint="66"/>
            <w:vAlign w:val="center"/>
          </w:tcPr>
          <w:p w:rsidR="00D36B72" w:rsidRDefault="00D36B72" w:rsidP="00095355">
            <w:pPr>
              <w:pStyle w:val="Default"/>
              <w:spacing w:line="360" w:lineRule="auto"/>
              <w:jc w:val="center"/>
              <w:rPr>
                <w:b/>
              </w:rPr>
            </w:pPr>
            <w:r>
              <w:rPr>
                <w:b/>
              </w:rPr>
              <w:t>ÜNİTE/KONU</w:t>
            </w:r>
          </w:p>
        </w:tc>
        <w:tc>
          <w:tcPr>
            <w:tcW w:w="8505" w:type="dxa"/>
            <w:shd w:val="clear" w:color="auto" w:fill="B8CCE4" w:themeFill="accent1" w:themeFillTint="66"/>
            <w:vAlign w:val="center"/>
          </w:tcPr>
          <w:p w:rsidR="00D36B72" w:rsidRDefault="00D36B72" w:rsidP="00095355">
            <w:pPr>
              <w:pStyle w:val="Default"/>
              <w:spacing w:line="360" w:lineRule="auto"/>
              <w:jc w:val="center"/>
              <w:rPr>
                <w:b/>
              </w:rPr>
            </w:pPr>
            <w:r>
              <w:rPr>
                <w:b/>
              </w:rPr>
              <w:t>KAZANIM VE AÇIKLAMALARI</w:t>
            </w:r>
          </w:p>
        </w:tc>
      </w:tr>
      <w:tr w:rsidR="00D36B72" w:rsidTr="00D36B72">
        <w:trPr>
          <w:jc w:val="center"/>
        </w:trPr>
        <w:tc>
          <w:tcPr>
            <w:tcW w:w="4815" w:type="dxa"/>
            <w:shd w:val="clear" w:color="auto" w:fill="FFFFFF" w:themeFill="background1"/>
          </w:tcPr>
          <w:p w:rsidR="00D36B72" w:rsidRDefault="00D36B72" w:rsidP="00095355">
            <w:pPr>
              <w:pStyle w:val="ListeParagraf"/>
              <w:spacing w:line="360" w:lineRule="auto"/>
              <w:ind w:left="284"/>
              <w:rPr>
                <w:rFonts w:ascii="Times New Roman" w:hAnsi="Times New Roman"/>
                <w:b/>
                <w:bCs/>
                <w:lang w:eastAsia="tr-TR"/>
              </w:rPr>
            </w:pPr>
          </w:p>
          <w:p w:rsidR="00D36B72" w:rsidRPr="006E7DB7" w:rsidRDefault="00D36B72" w:rsidP="0087638D">
            <w:pPr>
              <w:pStyle w:val="ListeParagraf"/>
              <w:numPr>
                <w:ilvl w:val="0"/>
                <w:numId w:val="44"/>
              </w:numPr>
              <w:suppressAutoHyphens w:val="0"/>
              <w:spacing w:after="0" w:line="360" w:lineRule="auto"/>
              <w:ind w:left="454"/>
              <w:contextualSpacing/>
              <w:rPr>
                <w:rFonts w:ascii="Times New Roman" w:hAnsi="Times New Roman"/>
                <w:b/>
                <w:bCs/>
                <w:lang w:eastAsia="tr-TR"/>
              </w:rPr>
            </w:pPr>
            <w:r w:rsidRPr="006E7DB7">
              <w:rPr>
                <w:rFonts w:ascii="Times New Roman" w:hAnsi="Times New Roman"/>
                <w:b/>
                <w:bCs/>
                <w:lang w:eastAsia="tr-TR"/>
              </w:rPr>
              <w:t>MEDİKAL TURİZMLE İLGİLİ GENEL BİLGİLER</w:t>
            </w:r>
          </w:p>
          <w:p w:rsidR="00D36B72" w:rsidRPr="006E7DB7" w:rsidRDefault="00D36B72" w:rsidP="0087638D">
            <w:pPr>
              <w:pStyle w:val="ListeParagraf"/>
              <w:numPr>
                <w:ilvl w:val="0"/>
                <w:numId w:val="32"/>
              </w:numPr>
              <w:suppressAutoHyphens w:val="0"/>
              <w:spacing w:after="0" w:line="360" w:lineRule="auto"/>
              <w:ind w:left="880"/>
              <w:contextualSpacing/>
              <w:rPr>
                <w:rFonts w:ascii="Times New Roman" w:hAnsi="Times New Roman"/>
                <w:lang w:eastAsia="tr-TR"/>
              </w:rPr>
            </w:pPr>
            <w:r w:rsidRPr="006E7DB7">
              <w:rPr>
                <w:rFonts w:ascii="Times New Roman" w:hAnsi="Times New Roman"/>
                <w:lang w:eastAsia="tr-TR"/>
              </w:rPr>
              <w:t>Medikal Turizm Kavramı</w:t>
            </w:r>
          </w:p>
          <w:p w:rsidR="00D36B72" w:rsidRPr="006E7DB7" w:rsidRDefault="00D36B72" w:rsidP="0087638D">
            <w:pPr>
              <w:pStyle w:val="ListeParagraf"/>
              <w:numPr>
                <w:ilvl w:val="0"/>
                <w:numId w:val="32"/>
              </w:numPr>
              <w:suppressAutoHyphens w:val="0"/>
              <w:spacing w:after="0" w:line="360" w:lineRule="auto"/>
              <w:ind w:left="880"/>
              <w:contextualSpacing/>
              <w:rPr>
                <w:rFonts w:ascii="Times New Roman" w:hAnsi="Times New Roman"/>
                <w:lang w:eastAsia="tr-TR"/>
              </w:rPr>
            </w:pPr>
            <w:r w:rsidRPr="006E7DB7">
              <w:rPr>
                <w:rFonts w:ascii="Times New Roman" w:hAnsi="Times New Roman"/>
                <w:lang w:eastAsia="tr-TR"/>
              </w:rPr>
              <w:t xml:space="preserve">Medikal Turizmin Önemi </w:t>
            </w:r>
          </w:p>
          <w:p w:rsidR="00D36B72" w:rsidRPr="006E7DB7" w:rsidRDefault="00D36B72" w:rsidP="0087638D">
            <w:pPr>
              <w:pStyle w:val="ListeParagraf"/>
              <w:numPr>
                <w:ilvl w:val="0"/>
                <w:numId w:val="32"/>
              </w:numPr>
              <w:suppressAutoHyphens w:val="0"/>
              <w:spacing w:after="0" w:line="360" w:lineRule="auto"/>
              <w:ind w:left="880"/>
              <w:contextualSpacing/>
              <w:rPr>
                <w:rFonts w:ascii="Times New Roman" w:hAnsi="Times New Roman"/>
                <w:lang w:eastAsia="tr-TR"/>
              </w:rPr>
            </w:pPr>
            <w:r w:rsidRPr="006E7DB7">
              <w:rPr>
                <w:rFonts w:ascii="Times New Roman" w:hAnsi="Times New Roman"/>
                <w:lang w:eastAsia="tr-TR"/>
              </w:rPr>
              <w:t>Medikal Turizmin Gelişimi ve Türleri</w:t>
            </w:r>
          </w:p>
          <w:p w:rsidR="00D36B72" w:rsidRPr="006E7DB7" w:rsidRDefault="00D36B72" w:rsidP="0087638D">
            <w:pPr>
              <w:pStyle w:val="ListeParagraf"/>
              <w:numPr>
                <w:ilvl w:val="0"/>
                <w:numId w:val="32"/>
              </w:numPr>
              <w:suppressAutoHyphens w:val="0"/>
              <w:spacing w:after="0" w:line="360" w:lineRule="auto"/>
              <w:ind w:left="880"/>
              <w:contextualSpacing/>
              <w:rPr>
                <w:rFonts w:ascii="Times New Roman" w:hAnsi="Times New Roman"/>
                <w:lang w:eastAsia="tr-TR"/>
              </w:rPr>
            </w:pPr>
            <w:r w:rsidRPr="006E7DB7">
              <w:rPr>
                <w:rFonts w:ascii="Times New Roman" w:hAnsi="Times New Roman"/>
                <w:lang w:eastAsia="tr-TR"/>
              </w:rPr>
              <w:t>Medikal Turizm Destinasyonları</w:t>
            </w:r>
          </w:p>
          <w:p w:rsidR="00D36B72" w:rsidRPr="006E7DB7" w:rsidRDefault="00D36B72" w:rsidP="0087638D">
            <w:pPr>
              <w:pStyle w:val="ListeParagraf"/>
              <w:numPr>
                <w:ilvl w:val="0"/>
                <w:numId w:val="32"/>
              </w:numPr>
              <w:suppressAutoHyphens w:val="0"/>
              <w:spacing w:after="0" w:line="360" w:lineRule="auto"/>
              <w:ind w:left="880"/>
              <w:contextualSpacing/>
              <w:rPr>
                <w:rFonts w:ascii="Times New Roman" w:hAnsi="Times New Roman"/>
                <w:lang w:eastAsia="tr-TR"/>
              </w:rPr>
            </w:pPr>
            <w:r w:rsidRPr="006E7DB7">
              <w:rPr>
                <w:rFonts w:ascii="Times New Roman" w:hAnsi="Times New Roman"/>
                <w:lang w:eastAsia="tr-TR"/>
              </w:rPr>
              <w:t>Medikal Turizm Hizmetleri</w:t>
            </w:r>
          </w:p>
        </w:tc>
        <w:tc>
          <w:tcPr>
            <w:tcW w:w="8505" w:type="dxa"/>
            <w:shd w:val="clear" w:color="auto" w:fill="FFFFFF" w:themeFill="background1"/>
          </w:tcPr>
          <w:p w:rsidR="00D36B72" w:rsidRDefault="00D36B72" w:rsidP="00095355">
            <w:pPr>
              <w:pStyle w:val="ListeParagraf"/>
              <w:spacing w:line="360" w:lineRule="auto"/>
              <w:rPr>
                <w:rFonts w:ascii="Times New Roman" w:hAnsi="Times New Roman"/>
                <w:lang w:eastAsia="tr-TR"/>
              </w:rPr>
            </w:pPr>
          </w:p>
          <w:p w:rsidR="00D36B72" w:rsidRPr="006E7DB7" w:rsidRDefault="00D36B72" w:rsidP="0087638D">
            <w:pPr>
              <w:pStyle w:val="ListeParagraf"/>
              <w:numPr>
                <w:ilvl w:val="0"/>
                <w:numId w:val="33"/>
              </w:numPr>
              <w:suppressAutoHyphens w:val="0"/>
              <w:spacing w:after="0" w:line="360" w:lineRule="auto"/>
              <w:ind w:left="454" w:right="180"/>
              <w:contextualSpacing/>
              <w:rPr>
                <w:rFonts w:ascii="Times New Roman" w:hAnsi="Times New Roman"/>
                <w:lang w:eastAsia="tr-TR"/>
              </w:rPr>
            </w:pPr>
            <w:r w:rsidRPr="006E7DB7">
              <w:rPr>
                <w:rFonts w:ascii="Times New Roman" w:hAnsi="Times New Roman"/>
                <w:lang w:eastAsia="tr-TR"/>
              </w:rPr>
              <w:t>Medikal turizmin tanımını yapar.</w:t>
            </w:r>
          </w:p>
          <w:p w:rsidR="00D36B72" w:rsidRPr="006E7DB7" w:rsidRDefault="00D36B72" w:rsidP="0087638D">
            <w:pPr>
              <w:pStyle w:val="ListeParagraf"/>
              <w:numPr>
                <w:ilvl w:val="0"/>
                <w:numId w:val="33"/>
              </w:numPr>
              <w:suppressAutoHyphens w:val="0"/>
              <w:spacing w:after="0" w:line="360" w:lineRule="auto"/>
              <w:ind w:left="454" w:right="180"/>
              <w:contextualSpacing/>
              <w:rPr>
                <w:rFonts w:ascii="Times New Roman" w:hAnsi="Times New Roman"/>
                <w:lang w:eastAsia="tr-TR"/>
              </w:rPr>
            </w:pPr>
            <w:r w:rsidRPr="006E7DB7">
              <w:rPr>
                <w:rFonts w:ascii="Times New Roman" w:hAnsi="Times New Roman"/>
                <w:lang w:eastAsia="tr-TR"/>
              </w:rPr>
              <w:t xml:space="preserve">Medikal turizmle ilgili </w:t>
            </w:r>
            <w:r>
              <w:rPr>
                <w:rFonts w:ascii="Times New Roman" w:hAnsi="Times New Roman"/>
                <w:lang w:eastAsia="tr-TR"/>
              </w:rPr>
              <w:t xml:space="preserve">alanyazında geçen </w:t>
            </w:r>
            <w:r w:rsidRPr="006E7DB7">
              <w:rPr>
                <w:rFonts w:ascii="Times New Roman" w:hAnsi="Times New Roman"/>
                <w:lang w:eastAsia="tr-TR"/>
              </w:rPr>
              <w:t>farklı tanımları karşılaştırır.</w:t>
            </w:r>
          </w:p>
          <w:p w:rsidR="00D36B72" w:rsidRPr="006E7DB7" w:rsidRDefault="00D36B72" w:rsidP="0087638D">
            <w:pPr>
              <w:pStyle w:val="ListeParagraf"/>
              <w:numPr>
                <w:ilvl w:val="0"/>
                <w:numId w:val="33"/>
              </w:numPr>
              <w:suppressAutoHyphens w:val="0"/>
              <w:spacing w:after="0" w:line="360" w:lineRule="auto"/>
              <w:ind w:left="454" w:right="180"/>
              <w:contextualSpacing/>
              <w:rPr>
                <w:rFonts w:ascii="Times New Roman" w:hAnsi="Times New Roman"/>
                <w:lang w:eastAsia="tr-TR"/>
              </w:rPr>
            </w:pPr>
            <w:r w:rsidRPr="006E7DB7">
              <w:rPr>
                <w:rFonts w:ascii="Times New Roman" w:hAnsi="Times New Roman"/>
                <w:lang w:eastAsia="tr-TR"/>
              </w:rPr>
              <w:t>Medikal turizmin önemini açıklar.</w:t>
            </w:r>
          </w:p>
          <w:p w:rsidR="00D36B72" w:rsidRDefault="00D36B72" w:rsidP="0087638D">
            <w:pPr>
              <w:pStyle w:val="ListeParagraf"/>
              <w:numPr>
                <w:ilvl w:val="0"/>
                <w:numId w:val="33"/>
              </w:numPr>
              <w:suppressAutoHyphens w:val="0"/>
              <w:spacing w:after="0" w:line="360" w:lineRule="auto"/>
              <w:ind w:left="454" w:right="180"/>
              <w:contextualSpacing/>
              <w:rPr>
                <w:rFonts w:ascii="Times New Roman" w:hAnsi="Times New Roman"/>
                <w:lang w:eastAsia="tr-TR"/>
              </w:rPr>
            </w:pPr>
            <w:r w:rsidRPr="006E7DB7">
              <w:rPr>
                <w:rFonts w:ascii="Times New Roman" w:hAnsi="Times New Roman"/>
                <w:lang w:eastAsia="tr-TR"/>
              </w:rPr>
              <w:t>Medikal turizmin tarihsel gelişimini</w:t>
            </w:r>
            <w:r>
              <w:rPr>
                <w:rFonts w:ascii="Times New Roman" w:hAnsi="Times New Roman"/>
                <w:lang w:eastAsia="tr-TR"/>
              </w:rPr>
              <w:t xml:space="preserve"> sıralar.</w:t>
            </w:r>
          </w:p>
          <w:p w:rsidR="00D36B72" w:rsidRPr="006E7DB7" w:rsidRDefault="00D36B72" w:rsidP="0087638D">
            <w:pPr>
              <w:pStyle w:val="ListeParagraf"/>
              <w:numPr>
                <w:ilvl w:val="0"/>
                <w:numId w:val="33"/>
              </w:numPr>
              <w:suppressAutoHyphens w:val="0"/>
              <w:spacing w:after="0" w:line="360" w:lineRule="auto"/>
              <w:ind w:left="454" w:right="180"/>
              <w:contextualSpacing/>
              <w:rPr>
                <w:rFonts w:ascii="Times New Roman" w:hAnsi="Times New Roman"/>
                <w:lang w:eastAsia="tr-TR"/>
              </w:rPr>
            </w:pPr>
            <w:r>
              <w:rPr>
                <w:rFonts w:ascii="Times New Roman" w:hAnsi="Times New Roman"/>
                <w:lang w:eastAsia="tr-TR"/>
              </w:rPr>
              <w:t>Medikal turizmin</w:t>
            </w:r>
            <w:r w:rsidRPr="006E7DB7">
              <w:rPr>
                <w:rFonts w:ascii="Times New Roman" w:hAnsi="Times New Roman"/>
                <w:lang w:eastAsia="tr-TR"/>
              </w:rPr>
              <w:t xml:space="preserve"> türlerini açıklar.</w:t>
            </w:r>
          </w:p>
          <w:p w:rsidR="00D36B72" w:rsidRPr="006E7DB7" w:rsidRDefault="00D36B72" w:rsidP="0087638D">
            <w:pPr>
              <w:pStyle w:val="ListeParagraf"/>
              <w:numPr>
                <w:ilvl w:val="0"/>
                <w:numId w:val="33"/>
              </w:numPr>
              <w:suppressAutoHyphens w:val="0"/>
              <w:spacing w:after="0" w:line="360" w:lineRule="auto"/>
              <w:ind w:left="454" w:right="180"/>
              <w:contextualSpacing/>
              <w:rPr>
                <w:rFonts w:ascii="Times New Roman" w:hAnsi="Times New Roman"/>
                <w:lang w:eastAsia="tr-TR"/>
              </w:rPr>
            </w:pPr>
            <w:r w:rsidRPr="006E7DB7">
              <w:rPr>
                <w:rFonts w:ascii="Times New Roman" w:hAnsi="Times New Roman"/>
                <w:lang w:eastAsia="tr-TR"/>
              </w:rPr>
              <w:t>Medikal turizm destinasyonlarını tanımlar.</w:t>
            </w:r>
          </w:p>
          <w:p w:rsidR="00D36B72" w:rsidRPr="006E7DB7" w:rsidRDefault="00D36B72" w:rsidP="0087638D">
            <w:pPr>
              <w:pStyle w:val="ListeParagraf"/>
              <w:numPr>
                <w:ilvl w:val="0"/>
                <w:numId w:val="33"/>
              </w:numPr>
              <w:suppressAutoHyphens w:val="0"/>
              <w:spacing w:after="0" w:line="360" w:lineRule="auto"/>
              <w:ind w:left="454" w:right="180"/>
              <w:contextualSpacing/>
              <w:rPr>
                <w:rFonts w:ascii="Times New Roman" w:hAnsi="Times New Roman"/>
                <w:lang w:eastAsia="tr-TR"/>
              </w:rPr>
            </w:pPr>
            <w:r w:rsidRPr="006E7DB7">
              <w:rPr>
                <w:rFonts w:ascii="Times New Roman" w:hAnsi="Times New Roman"/>
                <w:lang w:eastAsia="tr-TR"/>
              </w:rPr>
              <w:t>Medikal turizm destinasyonlarının özelliklerini açıklar</w:t>
            </w:r>
            <w:r>
              <w:rPr>
                <w:rFonts w:ascii="Times New Roman" w:hAnsi="Times New Roman"/>
                <w:lang w:eastAsia="tr-TR"/>
              </w:rPr>
              <w:t>.</w:t>
            </w:r>
          </w:p>
          <w:p w:rsidR="00D36B72" w:rsidRPr="006E7DB7" w:rsidRDefault="00D36B72" w:rsidP="00095355">
            <w:pPr>
              <w:pStyle w:val="ListeParagraf"/>
              <w:spacing w:line="360" w:lineRule="auto"/>
              <w:ind w:left="454" w:right="180"/>
              <w:jc w:val="both"/>
              <w:rPr>
                <w:rFonts w:ascii="Times New Roman" w:hAnsi="Times New Roman"/>
                <w:i/>
                <w:iCs/>
                <w:lang w:eastAsia="tr-TR"/>
              </w:rPr>
            </w:pPr>
            <w:r w:rsidRPr="006E7DB7">
              <w:rPr>
                <w:rFonts w:ascii="Times New Roman" w:hAnsi="Times New Roman"/>
                <w:i/>
                <w:iCs/>
                <w:lang w:eastAsia="tr-TR"/>
              </w:rPr>
              <w:t>Medikal turizm destinasyonlarının özellikleri</w:t>
            </w:r>
            <w:r>
              <w:rPr>
                <w:rFonts w:ascii="Times New Roman" w:hAnsi="Times New Roman"/>
                <w:i/>
                <w:iCs/>
                <w:lang w:eastAsia="tr-TR"/>
              </w:rPr>
              <w:t>ne göre güçlü ve zayıf yönleri</w:t>
            </w:r>
            <w:r w:rsidRPr="006E7DB7">
              <w:rPr>
                <w:rFonts w:ascii="Times New Roman" w:hAnsi="Times New Roman"/>
                <w:i/>
                <w:iCs/>
                <w:lang w:eastAsia="tr-TR"/>
              </w:rPr>
              <w:t xml:space="preserve"> </w:t>
            </w:r>
            <w:r>
              <w:rPr>
                <w:rFonts w:ascii="Times New Roman" w:hAnsi="Times New Roman"/>
                <w:i/>
                <w:iCs/>
                <w:lang w:eastAsia="tr-TR"/>
              </w:rPr>
              <w:t>üzerinde durulur.</w:t>
            </w:r>
          </w:p>
          <w:p w:rsidR="00D36B72" w:rsidRDefault="00D36B72" w:rsidP="0087638D">
            <w:pPr>
              <w:pStyle w:val="ListeParagraf"/>
              <w:numPr>
                <w:ilvl w:val="0"/>
                <w:numId w:val="33"/>
              </w:numPr>
              <w:suppressAutoHyphens w:val="0"/>
              <w:spacing w:after="0" w:line="360" w:lineRule="auto"/>
              <w:ind w:left="454" w:right="180"/>
              <w:contextualSpacing/>
              <w:rPr>
                <w:rFonts w:ascii="Times New Roman" w:hAnsi="Times New Roman"/>
                <w:lang w:eastAsia="tr-TR"/>
              </w:rPr>
            </w:pPr>
            <w:r w:rsidRPr="006E7DB7">
              <w:rPr>
                <w:rFonts w:ascii="Times New Roman" w:hAnsi="Times New Roman"/>
                <w:lang w:eastAsia="tr-TR"/>
              </w:rPr>
              <w:t>Medikal turizm hizmetlerinin türlerini açıklar.</w:t>
            </w:r>
          </w:p>
          <w:p w:rsidR="00D36B72" w:rsidRPr="00EF2118" w:rsidRDefault="00D36B72" w:rsidP="00095355">
            <w:pPr>
              <w:pStyle w:val="ListeParagraf"/>
              <w:spacing w:line="360" w:lineRule="auto"/>
              <w:ind w:left="454" w:right="180"/>
              <w:jc w:val="both"/>
              <w:rPr>
                <w:rFonts w:ascii="Times New Roman" w:hAnsi="Times New Roman"/>
                <w:lang w:eastAsia="tr-TR"/>
              </w:rPr>
            </w:pPr>
            <w:r w:rsidRPr="00EF2118">
              <w:rPr>
                <w:rFonts w:ascii="Times New Roman" w:hAnsi="Times New Roman"/>
                <w:i/>
                <w:iCs/>
                <w:lang w:eastAsia="tr-TR"/>
              </w:rPr>
              <w:t>Tıbbi turizm, diş hekimliği turizmi, estetik</w:t>
            </w:r>
            <w:r>
              <w:rPr>
                <w:rFonts w:ascii="Times New Roman" w:hAnsi="Times New Roman"/>
                <w:i/>
                <w:iCs/>
                <w:lang w:eastAsia="tr-TR"/>
              </w:rPr>
              <w:t xml:space="preserve"> cerrahi turizmi, termal turizm ve</w:t>
            </w:r>
            <w:r w:rsidRPr="00EF2118">
              <w:rPr>
                <w:rFonts w:ascii="Times New Roman" w:hAnsi="Times New Roman"/>
                <w:i/>
                <w:iCs/>
                <w:lang w:eastAsia="tr-TR"/>
              </w:rPr>
              <w:t xml:space="preserve"> rehabilitasyon turizmi </w:t>
            </w:r>
            <w:r>
              <w:rPr>
                <w:rFonts w:ascii="Times New Roman" w:hAnsi="Times New Roman"/>
                <w:i/>
                <w:iCs/>
                <w:lang w:eastAsia="tr-TR"/>
              </w:rPr>
              <w:t>üzerinde durulur</w:t>
            </w:r>
            <w:r w:rsidRPr="00EF2118">
              <w:rPr>
                <w:rFonts w:ascii="Times New Roman" w:hAnsi="Times New Roman"/>
                <w:i/>
                <w:iCs/>
                <w:lang w:eastAsia="tr-TR"/>
              </w:rPr>
              <w:t xml:space="preserve">. </w:t>
            </w:r>
          </w:p>
        </w:tc>
      </w:tr>
      <w:tr w:rsidR="00D36B72" w:rsidTr="00D36B72">
        <w:trPr>
          <w:jc w:val="center"/>
        </w:trPr>
        <w:tc>
          <w:tcPr>
            <w:tcW w:w="4815" w:type="dxa"/>
            <w:shd w:val="clear" w:color="auto" w:fill="FFFFFF" w:themeFill="background1"/>
          </w:tcPr>
          <w:p w:rsidR="00D36B72" w:rsidRDefault="00D36B72" w:rsidP="00095355">
            <w:pPr>
              <w:pStyle w:val="ListeParagraf"/>
              <w:spacing w:line="360" w:lineRule="auto"/>
              <w:ind w:left="454"/>
              <w:rPr>
                <w:rFonts w:ascii="Times New Roman" w:hAnsi="Times New Roman"/>
                <w:b/>
                <w:bCs/>
                <w:lang w:eastAsia="tr-TR"/>
              </w:rPr>
            </w:pPr>
          </w:p>
          <w:p w:rsidR="00D36B72" w:rsidRDefault="00D36B72" w:rsidP="0087638D">
            <w:pPr>
              <w:pStyle w:val="ListeParagraf"/>
              <w:numPr>
                <w:ilvl w:val="0"/>
                <w:numId w:val="44"/>
              </w:numPr>
              <w:suppressAutoHyphens w:val="0"/>
              <w:spacing w:after="0" w:line="360" w:lineRule="auto"/>
              <w:ind w:left="454"/>
              <w:contextualSpacing/>
              <w:rPr>
                <w:rFonts w:ascii="Times New Roman" w:hAnsi="Times New Roman"/>
                <w:b/>
                <w:bCs/>
                <w:color w:val="FF0000"/>
                <w:lang w:eastAsia="tr-TR"/>
              </w:rPr>
            </w:pPr>
            <w:r w:rsidRPr="0097655A">
              <w:rPr>
                <w:rFonts w:ascii="Times New Roman" w:hAnsi="Times New Roman"/>
                <w:b/>
                <w:bCs/>
                <w:lang w:eastAsia="tr-TR"/>
              </w:rPr>
              <w:t xml:space="preserve">MEDİKAL TURİZM PAZARLAMASI VE STRATEJİLERİ </w:t>
            </w:r>
          </w:p>
          <w:p w:rsidR="00D36B72" w:rsidRPr="00E42464" w:rsidRDefault="00D36B72" w:rsidP="00095355">
            <w:pPr>
              <w:spacing w:line="360" w:lineRule="auto"/>
              <w:rPr>
                <w:b/>
                <w:bCs/>
                <w:color w:val="FF0000"/>
                <w:lang w:eastAsia="tr-TR"/>
              </w:rPr>
            </w:pPr>
          </w:p>
          <w:p w:rsidR="00D36B72" w:rsidRPr="00E42464" w:rsidRDefault="00D36B72" w:rsidP="0087638D">
            <w:pPr>
              <w:pStyle w:val="ListeParagraf"/>
              <w:numPr>
                <w:ilvl w:val="0"/>
                <w:numId w:val="34"/>
              </w:numPr>
              <w:suppressAutoHyphens w:val="0"/>
              <w:spacing w:after="0" w:line="360" w:lineRule="auto"/>
              <w:ind w:left="880"/>
              <w:contextualSpacing/>
              <w:rPr>
                <w:rFonts w:ascii="Times New Roman" w:hAnsi="Times New Roman"/>
                <w:lang w:eastAsia="tr-TR"/>
              </w:rPr>
            </w:pPr>
            <w:r>
              <w:rPr>
                <w:rFonts w:ascii="Times New Roman" w:hAnsi="Times New Roman"/>
                <w:lang w:eastAsia="tr-TR"/>
              </w:rPr>
              <w:t>Medikal Turizm Pazarlaması ile İlgili Temel Kavramlar</w:t>
            </w:r>
            <w:r w:rsidRPr="006E7DB7">
              <w:rPr>
                <w:rFonts w:ascii="Times New Roman" w:hAnsi="Times New Roman"/>
                <w:lang w:eastAsia="tr-TR"/>
              </w:rPr>
              <w:t xml:space="preserve"> </w:t>
            </w:r>
          </w:p>
          <w:p w:rsidR="00D36B72" w:rsidRPr="00CF016B" w:rsidRDefault="00D36B72" w:rsidP="0087638D">
            <w:pPr>
              <w:pStyle w:val="ListeParagraf"/>
              <w:numPr>
                <w:ilvl w:val="0"/>
                <w:numId w:val="34"/>
              </w:numPr>
              <w:suppressAutoHyphens w:val="0"/>
              <w:spacing w:after="0" w:line="360" w:lineRule="auto"/>
              <w:ind w:left="880"/>
              <w:contextualSpacing/>
              <w:rPr>
                <w:rFonts w:ascii="Times New Roman" w:hAnsi="Times New Roman"/>
                <w:lang w:eastAsia="tr-TR"/>
              </w:rPr>
            </w:pPr>
            <w:r w:rsidRPr="006E7DB7">
              <w:rPr>
                <w:rFonts w:ascii="Times New Roman" w:hAnsi="Times New Roman"/>
                <w:lang w:eastAsia="tr-TR"/>
              </w:rPr>
              <w:t>Pazar Araştırması ve Sürdürülebilirlik</w:t>
            </w:r>
          </w:p>
          <w:p w:rsidR="00D36B72" w:rsidRPr="00ED6077" w:rsidRDefault="00D36B72" w:rsidP="0087638D">
            <w:pPr>
              <w:pStyle w:val="ListeParagraf"/>
              <w:numPr>
                <w:ilvl w:val="0"/>
                <w:numId w:val="34"/>
              </w:numPr>
              <w:suppressAutoHyphens w:val="0"/>
              <w:spacing w:after="0" w:line="360" w:lineRule="auto"/>
              <w:ind w:left="880"/>
              <w:contextualSpacing/>
              <w:rPr>
                <w:rFonts w:ascii="Times New Roman" w:hAnsi="Times New Roman"/>
                <w:lang w:eastAsia="tr-TR"/>
              </w:rPr>
            </w:pPr>
            <w:r w:rsidRPr="00ED6077">
              <w:rPr>
                <w:rFonts w:ascii="Times New Roman" w:hAnsi="Times New Roman"/>
                <w:lang w:eastAsia="tr-TR"/>
              </w:rPr>
              <w:t xml:space="preserve">Medikal Turizm Pazarlamasında Analiz ve Strateji Belirleme </w:t>
            </w:r>
          </w:p>
          <w:p w:rsidR="00D36B72" w:rsidRPr="006E7DB7" w:rsidRDefault="00D36B72" w:rsidP="0087638D">
            <w:pPr>
              <w:pStyle w:val="ListeParagraf"/>
              <w:numPr>
                <w:ilvl w:val="0"/>
                <w:numId w:val="34"/>
              </w:numPr>
              <w:suppressAutoHyphens w:val="0"/>
              <w:spacing w:after="0" w:line="360" w:lineRule="auto"/>
              <w:ind w:left="880"/>
              <w:contextualSpacing/>
              <w:rPr>
                <w:rFonts w:ascii="Times New Roman" w:hAnsi="Times New Roman"/>
                <w:lang w:eastAsia="tr-TR"/>
              </w:rPr>
            </w:pPr>
            <w:r w:rsidRPr="006E7DB7">
              <w:rPr>
                <w:rFonts w:ascii="Times New Roman" w:hAnsi="Times New Roman"/>
                <w:lang w:eastAsia="tr-TR"/>
              </w:rPr>
              <w:t>Medikal Turizmde Dijital Pazarlama Yöntemleri</w:t>
            </w:r>
            <w:r>
              <w:rPr>
                <w:rFonts w:ascii="Times New Roman" w:hAnsi="Times New Roman"/>
                <w:lang w:eastAsia="tr-TR"/>
              </w:rPr>
              <w:t xml:space="preserve"> </w:t>
            </w:r>
          </w:p>
          <w:p w:rsidR="00D36B72" w:rsidRPr="00D168B5" w:rsidRDefault="00D36B72" w:rsidP="0087638D">
            <w:pPr>
              <w:pStyle w:val="ListeParagraf"/>
              <w:numPr>
                <w:ilvl w:val="0"/>
                <w:numId w:val="34"/>
              </w:numPr>
              <w:suppressAutoHyphens w:val="0"/>
              <w:spacing w:after="0" w:line="360" w:lineRule="auto"/>
              <w:ind w:left="880"/>
              <w:contextualSpacing/>
              <w:rPr>
                <w:rFonts w:ascii="Times New Roman" w:hAnsi="Times New Roman"/>
                <w:lang w:eastAsia="tr-TR"/>
              </w:rPr>
            </w:pPr>
            <w:r w:rsidRPr="00D168B5">
              <w:rPr>
                <w:rFonts w:ascii="Times New Roman" w:hAnsi="Times New Roman"/>
                <w:lang w:eastAsia="tr-TR"/>
              </w:rPr>
              <w:t>Medikal Turizm Pazarlamasında   Bütçeleme ve Temel Bütçe Kalemleri</w:t>
            </w:r>
          </w:p>
          <w:p w:rsidR="00D36B72" w:rsidRPr="00E42464" w:rsidRDefault="00D36B72" w:rsidP="0087638D">
            <w:pPr>
              <w:pStyle w:val="ListeParagraf"/>
              <w:numPr>
                <w:ilvl w:val="0"/>
                <w:numId w:val="34"/>
              </w:numPr>
              <w:suppressAutoHyphens w:val="0"/>
              <w:spacing w:after="0" w:line="360" w:lineRule="auto"/>
              <w:ind w:left="880"/>
              <w:contextualSpacing/>
              <w:rPr>
                <w:rFonts w:ascii="Times New Roman" w:hAnsi="Times New Roman"/>
                <w:lang w:eastAsia="tr-TR"/>
              </w:rPr>
            </w:pPr>
            <w:r w:rsidRPr="006E7DB7">
              <w:rPr>
                <w:rFonts w:ascii="Times New Roman" w:hAnsi="Times New Roman"/>
                <w:lang w:eastAsia="tr-TR"/>
              </w:rPr>
              <w:t>Medikal Turizm Alanındaki Uluslararası Örgütler ve Fuarlar</w:t>
            </w:r>
          </w:p>
        </w:tc>
        <w:tc>
          <w:tcPr>
            <w:tcW w:w="8505" w:type="dxa"/>
            <w:shd w:val="clear" w:color="auto" w:fill="FFFFFF" w:themeFill="background1"/>
          </w:tcPr>
          <w:p w:rsidR="00D36B72" w:rsidRDefault="00D36B72" w:rsidP="00095355">
            <w:pPr>
              <w:pStyle w:val="ListeParagraf"/>
              <w:spacing w:line="360" w:lineRule="auto"/>
              <w:rPr>
                <w:rFonts w:ascii="Times New Roman" w:hAnsi="Times New Roman"/>
                <w:lang w:eastAsia="tr-TR"/>
              </w:rPr>
            </w:pPr>
          </w:p>
          <w:p w:rsidR="00D36B72" w:rsidRDefault="00D36B72" w:rsidP="0087638D">
            <w:pPr>
              <w:pStyle w:val="ListeParagraf"/>
              <w:numPr>
                <w:ilvl w:val="0"/>
                <w:numId w:val="35"/>
              </w:numPr>
              <w:suppressAutoHyphens w:val="0"/>
              <w:spacing w:after="0" w:line="360" w:lineRule="auto"/>
              <w:ind w:left="454"/>
              <w:contextualSpacing/>
              <w:rPr>
                <w:rFonts w:ascii="Times New Roman" w:hAnsi="Times New Roman"/>
                <w:lang w:eastAsia="tr-TR"/>
              </w:rPr>
            </w:pPr>
            <w:r w:rsidRPr="006E7DB7">
              <w:rPr>
                <w:rFonts w:ascii="Times New Roman" w:hAnsi="Times New Roman"/>
                <w:lang w:eastAsia="tr-TR"/>
              </w:rPr>
              <w:t>Medikal turizm pazarlamasının temel kavramlarını açıklar.</w:t>
            </w:r>
          </w:p>
          <w:p w:rsidR="00D36B72" w:rsidRPr="00787F55" w:rsidRDefault="00D36B72" w:rsidP="00095355">
            <w:pPr>
              <w:pStyle w:val="ListeParagraf"/>
              <w:spacing w:line="360" w:lineRule="auto"/>
              <w:ind w:left="454"/>
              <w:rPr>
                <w:rFonts w:ascii="Times New Roman" w:hAnsi="Times New Roman"/>
                <w:lang w:eastAsia="tr-TR"/>
              </w:rPr>
            </w:pPr>
            <w:r w:rsidRPr="00787F55">
              <w:rPr>
                <w:rFonts w:ascii="Times New Roman" w:hAnsi="Times New Roman"/>
                <w:i/>
                <w:iCs/>
                <w:lang w:eastAsia="tr-TR"/>
              </w:rPr>
              <w:lastRenderedPageBreak/>
              <w:t>Hedef kitle</w:t>
            </w:r>
            <w:r>
              <w:rPr>
                <w:rFonts w:ascii="Times New Roman" w:hAnsi="Times New Roman"/>
                <w:i/>
                <w:iCs/>
                <w:lang w:eastAsia="tr-TR"/>
              </w:rPr>
              <w:t>, paydaşlar ve yönetişim</w:t>
            </w:r>
            <w:r w:rsidRPr="00787F55">
              <w:rPr>
                <w:rFonts w:ascii="Times New Roman" w:hAnsi="Times New Roman"/>
                <w:i/>
                <w:iCs/>
                <w:lang w:eastAsia="tr-TR"/>
              </w:rPr>
              <w:t xml:space="preserve"> </w:t>
            </w:r>
            <w:r>
              <w:rPr>
                <w:rFonts w:ascii="Times New Roman" w:hAnsi="Times New Roman"/>
                <w:i/>
                <w:iCs/>
                <w:lang w:eastAsia="tr-TR"/>
              </w:rPr>
              <w:t>kavramları üzerinde durulur</w:t>
            </w:r>
            <w:r w:rsidRPr="00787F55">
              <w:rPr>
                <w:rFonts w:ascii="Times New Roman" w:hAnsi="Times New Roman"/>
                <w:i/>
                <w:iCs/>
                <w:lang w:eastAsia="tr-TR"/>
              </w:rPr>
              <w:t>.</w:t>
            </w:r>
          </w:p>
          <w:p w:rsidR="00D36B72" w:rsidRDefault="00D36B72" w:rsidP="0087638D">
            <w:pPr>
              <w:pStyle w:val="ListeParagraf"/>
              <w:numPr>
                <w:ilvl w:val="0"/>
                <w:numId w:val="35"/>
              </w:numPr>
              <w:suppressAutoHyphens w:val="0"/>
              <w:spacing w:after="0" w:line="360" w:lineRule="auto"/>
              <w:ind w:left="454"/>
              <w:contextualSpacing/>
              <w:rPr>
                <w:rFonts w:ascii="Times New Roman" w:hAnsi="Times New Roman"/>
                <w:lang w:eastAsia="tr-TR"/>
              </w:rPr>
            </w:pPr>
            <w:r w:rsidRPr="006E7DB7">
              <w:rPr>
                <w:rFonts w:ascii="Times New Roman" w:hAnsi="Times New Roman"/>
                <w:lang w:eastAsia="tr-TR"/>
              </w:rPr>
              <w:t>Pazar araştırması ve sürdürülebilirlik kavramlarını açıklar.</w:t>
            </w:r>
          </w:p>
          <w:p w:rsidR="00D36B72" w:rsidRDefault="00D36B72" w:rsidP="00095355">
            <w:pPr>
              <w:spacing w:line="360" w:lineRule="auto"/>
              <w:rPr>
                <w:lang w:eastAsia="tr-TR"/>
              </w:rPr>
            </w:pPr>
          </w:p>
          <w:p w:rsidR="00D36B72" w:rsidRPr="001949B0" w:rsidRDefault="00D36B72" w:rsidP="0087638D">
            <w:pPr>
              <w:pStyle w:val="ListeParagraf"/>
              <w:numPr>
                <w:ilvl w:val="0"/>
                <w:numId w:val="35"/>
              </w:numPr>
              <w:suppressAutoHyphens w:val="0"/>
              <w:spacing w:after="0" w:line="360" w:lineRule="auto"/>
              <w:ind w:left="454"/>
              <w:contextualSpacing/>
              <w:rPr>
                <w:rFonts w:ascii="Times New Roman" w:hAnsi="Times New Roman"/>
                <w:lang w:eastAsia="tr-TR"/>
              </w:rPr>
            </w:pPr>
            <w:r>
              <w:rPr>
                <w:rFonts w:ascii="Times New Roman" w:hAnsi="Times New Roman"/>
                <w:lang w:eastAsia="tr-TR"/>
              </w:rPr>
              <w:t xml:space="preserve">Medikal turizm pazarlamasıyla ilgili analiz ve stratejileri açıklar. </w:t>
            </w:r>
          </w:p>
          <w:p w:rsidR="00D36B72" w:rsidRPr="00D168B5" w:rsidRDefault="00D36B72" w:rsidP="00095355">
            <w:pPr>
              <w:pStyle w:val="ListeParagraf"/>
              <w:spacing w:line="360" w:lineRule="auto"/>
              <w:ind w:left="454"/>
              <w:rPr>
                <w:rFonts w:ascii="Times New Roman" w:hAnsi="Times New Roman"/>
                <w:lang w:eastAsia="tr-TR"/>
              </w:rPr>
            </w:pPr>
            <w:r w:rsidRPr="001949B0">
              <w:rPr>
                <w:rFonts w:ascii="Times New Roman" w:hAnsi="Times New Roman"/>
                <w:i/>
                <w:iCs/>
                <w:lang w:eastAsia="tr-TR"/>
              </w:rPr>
              <w:t xml:space="preserve">Bu kapsamda; hedef kitle belirleme, pazar araştırması hazırlama, ürün geliştirme, fiyatlandırma stratejisi, </w:t>
            </w:r>
            <w:r>
              <w:rPr>
                <w:rFonts w:ascii="Times New Roman" w:hAnsi="Times New Roman"/>
                <w:i/>
                <w:iCs/>
                <w:lang w:eastAsia="tr-TR"/>
              </w:rPr>
              <w:t xml:space="preserve">pazarlama </w:t>
            </w:r>
            <w:r w:rsidRPr="001949B0">
              <w:rPr>
                <w:rFonts w:ascii="Times New Roman" w:hAnsi="Times New Roman"/>
                <w:i/>
                <w:iCs/>
                <w:lang w:eastAsia="tr-TR"/>
              </w:rPr>
              <w:t>kampanya</w:t>
            </w:r>
            <w:r>
              <w:rPr>
                <w:rFonts w:ascii="Times New Roman" w:hAnsi="Times New Roman"/>
                <w:i/>
                <w:iCs/>
                <w:lang w:eastAsia="tr-TR"/>
              </w:rPr>
              <w:t>ları</w:t>
            </w:r>
            <w:r w:rsidRPr="001949B0">
              <w:rPr>
                <w:rFonts w:ascii="Times New Roman" w:hAnsi="Times New Roman"/>
                <w:i/>
                <w:iCs/>
                <w:lang w:eastAsia="tr-TR"/>
              </w:rPr>
              <w:t xml:space="preserve">, reklam, promosyonlar, dağıtım kanalları, müşteri deneyimi stratejileri üzerinde durulur.  </w:t>
            </w:r>
            <w:r w:rsidRPr="00D168B5">
              <w:rPr>
                <w:rFonts w:ascii="Times New Roman" w:hAnsi="Times New Roman"/>
                <w:i/>
                <w:iCs/>
                <w:lang w:eastAsia="tr-TR"/>
              </w:rPr>
              <w:t>Müşteri ilişkileri yönetimi ve marka yönetimini açıklar.</w:t>
            </w:r>
            <w:r w:rsidRPr="00D168B5">
              <w:rPr>
                <w:rFonts w:ascii="Times New Roman" w:hAnsi="Times New Roman"/>
                <w:lang w:eastAsia="tr-TR"/>
              </w:rPr>
              <w:t xml:space="preserve"> </w:t>
            </w:r>
          </w:p>
          <w:p w:rsidR="00D36B72" w:rsidRPr="00D168B5" w:rsidRDefault="00D36B72" w:rsidP="00095355">
            <w:pPr>
              <w:pStyle w:val="ListeParagraf"/>
              <w:spacing w:line="360" w:lineRule="auto"/>
              <w:ind w:left="454"/>
              <w:rPr>
                <w:rFonts w:ascii="Times New Roman" w:hAnsi="Times New Roman"/>
                <w:lang w:eastAsia="tr-TR"/>
              </w:rPr>
            </w:pPr>
            <w:r w:rsidRPr="00D168B5">
              <w:rPr>
                <w:rFonts w:ascii="Times New Roman" w:hAnsi="Times New Roman"/>
                <w:i/>
                <w:iCs/>
                <w:lang w:eastAsia="tr-TR"/>
              </w:rPr>
              <w:t>B2B ve B2C iletişim ağları ve bağlantılar üzerinde durulur.</w:t>
            </w:r>
          </w:p>
          <w:p w:rsidR="00D36B72" w:rsidRPr="006E441F" w:rsidRDefault="00D36B72" w:rsidP="0087638D">
            <w:pPr>
              <w:pStyle w:val="ListeParagraf"/>
              <w:numPr>
                <w:ilvl w:val="0"/>
                <w:numId w:val="35"/>
              </w:numPr>
              <w:suppressAutoHyphens w:val="0"/>
              <w:spacing w:after="0" w:line="360" w:lineRule="auto"/>
              <w:ind w:left="454"/>
              <w:contextualSpacing/>
              <w:rPr>
                <w:rFonts w:ascii="Times New Roman" w:hAnsi="Times New Roman"/>
                <w:lang w:eastAsia="tr-TR"/>
              </w:rPr>
            </w:pPr>
            <w:r>
              <w:rPr>
                <w:rFonts w:ascii="Times New Roman" w:hAnsi="Times New Roman"/>
                <w:lang w:eastAsia="tr-TR"/>
              </w:rPr>
              <w:t>Medikal turizm örneğinde sıklıkla kullanılan d</w:t>
            </w:r>
            <w:r w:rsidRPr="006E441F">
              <w:rPr>
                <w:rFonts w:ascii="Times New Roman" w:hAnsi="Times New Roman"/>
                <w:lang w:eastAsia="tr-TR"/>
              </w:rPr>
              <w:t>ijital pazarlama</w:t>
            </w:r>
            <w:r>
              <w:rPr>
                <w:rFonts w:ascii="Times New Roman" w:hAnsi="Times New Roman"/>
                <w:lang w:eastAsia="tr-TR"/>
              </w:rPr>
              <w:t xml:space="preserve"> </w:t>
            </w:r>
            <w:r w:rsidRPr="006E441F">
              <w:rPr>
                <w:rFonts w:ascii="Times New Roman" w:hAnsi="Times New Roman"/>
                <w:lang w:eastAsia="tr-TR"/>
              </w:rPr>
              <w:t>yöntemleri</w:t>
            </w:r>
            <w:r>
              <w:rPr>
                <w:rFonts w:ascii="Times New Roman" w:hAnsi="Times New Roman"/>
                <w:lang w:eastAsia="tr-TR"/>
              </w:rPr>
              <w:t>ni</w:t>
            </w:r>
            <w:r w:rsidRPr="006E441F">
              <w:rPr>
                <w:rFonts w:ascii="Times New Roman" w:hAnsi="Times New Roman"/>
                <w:lang w:eastAsia="tr-TR"/>
              </w:rPr>
              <w:t xml:space="preserve"> analiz eder.</w:t>
            </w:r>
          </w:p>
          <w:p w:rsidR="00D36B72" w:rsidRPr="004F4EEA" w:rsidRDefault="00D36B72" w:rsidP="00095355">
            <w:pPr>
              <w:pStyle w:val="ListeParagraf"/>
              <w:spacing w:line="360" w:lineRule="auto"/>
              <w:ind w:left="454"/>
              <w:rPr>
                <w:rFonts w:ascii="Times New Roman" w:hAnsi="Times New Roman"/>
                <w:lang w:eastAsia="tr-TR"/>
              </w:rPr>
            </w:pPr>
            <w:r w:rsidRPr="004F4EEA">
              <w:rPr>
                <w:rFonts w:ascii="Times New Roman" w:hAnsi="Times New Roman"/>
                <w:i/>
                <w:iCs/>
                <w:lang w:eastAsia="tr-TR"/>
              </w:rPr>
              <w:t>Pazarlamad</w:t>
            </w:r>
            <w:r w:rsidRPr="00DE1C3D">
              <w:rPr>
                <w:rFonts w:ascii="Times New Roman" w:hAnsi="Times New Roman"/>
                <w:i/>
                <w:iCs/>
                <w:lang w:eastAsia="tr-TR"/>
              </w:rPr>
              <w:t>a</w:t>
            </w:r>
            <w:r w:rsidRPr="004F4EEA">
              <w:rPr>
                <w:rFonts w:ascii="Times New Roman" w:hAnsi="Times New Roman"/>
                <w:i/>
                <w:iCs/>
                <w:lang w:eastAsia="tr-TR"/>
              </w:rPr>
              <w:t xml:space="preserve"> sosyal medya, Adwords, we</w:t>
            </w:r>
            <w:r>
              <w:rPr>
                <w:rFonts w:ascii="Times New Roman" w:hAnsi="Times New Roman"/>
                <w:i/>
                <w:iCs/>
                <w:lang w:eastAsia="tr-TR"/>
              </w:rPr>
              <w:t>b sitesi ve e-posta kullanımı</w:t>
            </w:r>
            <w:r w:rsidRPr="004F4EEA">
              <w:rPr>
                <w:rFonts w:ascii="Times New Roman" w:hAnsi="Times New Roman"/>
                <w:i/>
                <w:iCs/>
                <w:lang w:eastAsia="tr-TR"/>
              </w:rPr>
              <w:t xml:space="preserve"> </w:t>
            </w:r>
            <w:r>
              <w:rPr>
                <w:rFonts w:ascii="Times New Roman" w:hAnsi="Times New Roman"/>
                <w:i/>
                <w:iCs/>
                <w:lang w:eastAsia="tr-TR"/>
              </w:rPr>
              <w:t>üzerinde durulur</w:t>
            </w:r>
            <w:r w:rsidRPr="004F4EEA">
              <w:rPr>
                <w:rFonts w:ascii="Times New Roman" w:hAnsi="Times New Roman"/>
                <w:i/>
                <w:iCs/>
                <w:lang w:eastAsia="tr-TR"/>
              </w:rPr>
              <w:t>.</w:t>
            </w:r>
          </w:p>
          <w:p w:rsidR="00D36B72" w:rsidRDefault="00D36B72" w:rsidP="0087638D">
            <w:pPr>
              <w:pStyle w:val="ListeParagraf"/>
              <w:numPr>
                <w:ilvl w:val="0"/>
                <w:numId w:val="35"/>
              </w:numPr>
              <w:suppressAutoHyphens w:val="0"/>
              <w:spacing w:after="0" w:line="360" w:lineRule="auto"/>
              <w:ind w:left="454"/>
              <w:contextualSpacing/>
              <w:rPr>
                <w:rFonts w:ascii="Times New Roman" w:hAnsi="Times New Roman"/>
                <w:lang w:eastAsia="tr-TR"/>
              </w:rPr>
            </w:pPr>
            <w:r w:rsidRPr="006E7DB7">
              <w:rPr>
                <w:rFonts w:ascii="Times New Roman" w:hAnsi="Times New Roman"/>
                <w:lang w:eastAsia="tr-TR"/>
              </w:rPr>
              <w:t>Medikal turizmin bütçeleme kalemlerini sıralar.</w:t>
            </w:r>
          </w:p>
          <w:p w:rsidR="00D36B72" w:rsidRPr="004F4EEA" w:rsidRDefault="00D36B72" w:rsidP="00095355">
            <w:pPr>
              <w:pStyle w:val="ListeParagraf"/>
              <w:spacing w:line="360" w:lineRule="auto"/>
              <w:ind w:left="454"/>
              <w:rPr>
                <w:rFonts w:ascii="Times New Roman" w:hAnsi="Times New Roman"/>
                <w:lang w:eastAsia="tr-TR"/>
              </w:rPr>
            </w:pPr>
            <w:r w:rsidRPr="004F4EEA">
              <w:rPr>
                <w:rFonts w:ascii="Times New Roman" w:hAnsi="Times New Roman"/>
                <w:i/>
                <w:iCs/>
                <w:lang w:eastAsia="tr-TR"/>
              </w:rPr>
              <w:t xml:space="preserve">Medikal turizm kapsamında gelen misafirlerin seyahat yönetimi, konaklama rezervasyonu, gezi, tıbbi hizmet paketlerinin kapsamı vurgulanır. </w:t>
            </w:r>
          </w:p>
          <w:p w:rsidR="00D36B72" w:rsidRDefault="00D36B72" w:rsidP="0087638D">
            <w:pPr>
              <w:pStyle w:val="ListeParagraf"/>
              <w:numPr>
                <w:ilvl w:val="0"/>
                <w:numId w:val="35"/>
              </w:numPr>
              <w:suppressAutoHyphens w:val="0"/>
              <w:spacing w:after="0" w:line="360" w:lineRule="auto"/>
              <w:ind w:left="454"/>
              <w:contextualSpacing/>
              <w:rPr>
                <w:rFonts w:ascii="Times New Roman" w:hAnsi="Times New Roman"/>
                <w:lang w:eastAsia="tr-TR"/>
              </w:rPr>
            </w:pPr>
            <w:r w:rsidRPr="006E7DB7">
              <w:rPr>
                <w:rFonts w:ascii="Times New Roman" w:hAnsi="Times New Roman"/>
                <w:lang w:eastAsia="tr-TR"/>
              </w:rPr>
              <w:t>Medikal turizm alanındaki uluslararası örgütleri ve fuarları karşılaştırır.</w:t>
            </w:r>
          </w:p>
          <w:p w:rsidR="00D36B72" w:rsidRPr="002F2DFB" w:rsidRDefault="00D36B72" w:rsidP="0087638D">
            <w:pPr>
              <w:pStyle w:val="ListeParagraf"/>
              <w:numPr>
                <w:ilvl w:val="0"/>
                <w:numId w:val="35"/>
              </w:numPr>
              <w:suppressAutoHyphens w:val="0"/>
              <w:spacing w:after="0" w:line="360" w:lineRule="auto"/>
              <w:ind w:left="454"/>
              <w:contextualSpacing/>
              <w:rPr>
                <w:rFonts w:ascii="Times New Roman" w:hAnsi="Times New Roman"/>
                <w:lang w:eastAsia="tr-TR"/>
              </w:rPr>
            </w:pPr>
            <w:r w:rsidRPr="002F2DFB">
              <w:rPr>
                <w:rFonts w:ascii="Times New Roman" w:hAnsi="Times New Roman"/>
                <w:lang w:eastAsia="tr-TR"/>
              </w:rPr>
              <w:t xml:space="preserve">Medikal turizm alanındaki uluslararası örgütler ve fuarların pazarlamadaki önemini açıklar. </w:t>
            </w:r>
          </w:p>
        </w:tc>
      </w:tr>
      <w:tr w:rsidR="00D36B72" w:rsidTr="00D36B72">
        <w:trPr>
          <w:jc w:val="center"/>
        </w:trPr>
        <w:tc>
          <w:tcPr>
            <w:tcW w:w="4815" w:type="dxa"/>
            <w:shd w:val="clear" w:color="auto" w:fill="FFFFFF" w:themeFill="background1"/>
          </w:tcPr>
          <w:p w:rsidR="00D36B72" w:rsidRDefault="00D36B72" w:rsidP="00095355">
            <w:pPr>
              <w:pStyle w:val="ListeParagraf"/>
              <w:spacing w:line="360" w:lineRule="auto"/>
              <w:ind w:left="454"/>
              <w:rPr>
                <w:rFonts w:ascii="Times New Roman" w:hAnsi="Times New Roman"/>
                <w:b/>
                <w:bCs/>
                <w:lang w:eastAsia="tr-TR"/>
              </w:rPr>
            </w:pPr>
          </w:p>
          <w:p w:rsidR="00D36B72" w:rsidRPr="006E7DB7" w:rsidRDefault="00D36B72" w:rsidP="0087638D">
            <w:pPr>
              <w:pStyle w:val="ListeParagraf"/>
              <w:numPr>
                <w:ilvl w:val="0"/>
                <w:numId w:val="44"/>
              </w:numPr>
              <w:suppressAutoHyphens w:val="0"/>
              <w:spacing w:after="0" w:line="360" w:lineRule="auto"/>
              <w:ind w:left="454"/>
              <w:contextualSpacing/>
              <w:rPr>
                <w:rFonts w:ascii="Times New Roman" w:hAnsi="Times New Roman"/>
                <w:b/>
                <w:bCs/>
                <w:lang w:eastAsia="tr-TR"/>
              </w:rPr>
            </w:pPr>
            <w:r>
              <w:rPr>
                <w:rFonts w:ascii="Times New Roman" w:hAnsi="Times New Roman"/>
                <w:b/>
                <w:bCs/>
                <w:lang w:eastAsia="tr-TR"/>
              </w:rPr>
              <w:t>MEDİKAL TURİZMİN</w:t>
            </w:r>
            <w:r w:rsidRPr="006E7DB7">
              <w:rPr>
                <w:rFonts w:ascii="Times New Roman" w:hAnsi="Times New Roman"/>
                <w:b/>
                <w:bCs/>
                <w:lang w:eastAsia="tr-TR"/>
              </w:rPr>
              <w:t xml:space="preserve"> YASAL ÇERÇEVESİ VE RİSK YÖNETİMİ</w:t>
            </w:r>
          </w:p>
          <w:p w:rsidR="00D36B72" w:rsidRPr="006E7DB7" w:rsidRDefault="00D36B72" w:rsidP="0087638D">
            <w:pPr>
              <w:pStyle w:val="ListeParagraf"/>
              <w:numPr>
                <w:ilvl w:val="0"/>
                <w:numId w:val="37"/>
              </w:numPr>
              <w:suppressAutoHyphens w:val="0"/>
              <w:spacing w:after="0" w:line="360" w:lineRule="auto"/>
              <w:ind w:left="880"/>
              <w:contextualSpacing/>
              <w:rPr>
                <w:rFonts w:ascii="Times New Roman" w:hAnsi="Times New Roman"/>
                <w:lang w:eastAsia="tr-TR"/>
              </w:rPr>
            </w:pPr>
            <w:r w:rsidRPr="006E7DB7">
              <w:rPr>
                <w:rFonts w:ascii="Times New Roman" w:hAnsi="Times New Roman"/>
                <w:lang w:eastAsia="tr-TR"/>
              </w:rPr>
              <w:t xml:space="preserve">Medikal Turizmde Ağırlama ve Otel </w:t>
            </w:r>
            <w:r w:rsidRPr="006E7DB7">
              <w:rPr>
                <w:rFonts w:ascii="Times New Roman" w:hAnsi="Times New Roman"/>
                <w:lang w:eastAsia="tr-TR"/>
              </w:rPr>
              <w:lastRenderedPageBreak/>
              <w:t>Hizmetleri</w:t>
            </w:r>
          </w:p>
          <w:p w:rsidR="00D36B72" w:rsidRPr="003E5A23" w:rsidRDefault="00D36B72" w:rsidP="0087638D">
            <w:pPr>
              <w:pStyle w:val="ListeParagraf"/>
              <w:numPr>
                <w:ilvl w:val="0"/>
                <w:numId w:val="37"/>
              </w:numPr>
              <w:suppressAutoHyphens w:val="0"/>
              <w:spacing w:after="0" w:line="360" w:lineRule="auto"/>
              <w:ind w:left="880"/>
              <w:contextualSpacing/>
              <w:rPr>
                <w:rFonts w:ascii="Times New Roman" w:hAnsi="Times New Roman"/>
                <w:lang w:eastAsia="tr-TR"/>
              </w:rPr>
            </w:pPr>
            <w:r w:rsidRPr="006E7DB7">
              <w:rPr>
                <w:rFonts w:ascii="Times New Roman" w:hAnsi="Times New Roman"/>
                <w:lang w:eastAsia="tr-TR"/>
              </w:rPr>
              <w:t>Uluslararası Hasta Departmanı Kurma ve İyileştirme Süreçleri</w:t>
            </w:r>
          </w:p>
          <w:p w:rsidR="00D36B72" w:rsidRPr="001A6CE4" w:rsidRDefault="00D36B72" w:rsidP="0087638D">
            <w:pPr>
              <w:pStyle w:val="ListeParagraf"/>
              <w:numPr>
                <w:ilvl w:val="0"/>
                <w:numId w:val="37"/>
              </w:numPr>
              <w:suppressAutoHyphens w:val="0"/>
              <w:spacing w:after="0" w:line="360" w:lineRule="auto"/>
              <w:ind w:left="880"/>
              <w:contextualSpacing/>
              <w:rPr>
                <w:rFonts w:ascii="Times New Roman" w:hAnsi="Times New Roman"/>
                <w:lang w:eastAsia="tr-TR"/>
              </w:rPr>
            </w:pPr>
            <w:r w:rsidRPr="006E7DB7">
              <w:rPr>
                <w:rFonts w:ascii="Times New Roman" w:hAnsi="Times New Roman"/>
                <w:lang w:eastAsia="tr-TR"/>
              </w:rPr>
              <w:t>Türkiye’de Medikal Turizmle İlgili Mevzuat</w:t>
            </w:r>
          </w:p>
          <w:p w:rsidR="00D36B72" w:rsidRPr="006E7DB7" w:rsidRDefault="00D36B72" w:rsidP="0087638D">
            <w:pPr>
              <w:pStyle w:val="ListeParagraf"/>
              <w:numPr>
                <w:ilvl w:val="0"/>
                <w:numId w:val="37"/>
              </w:numPr>
              <w:suppressAutoHyphens w:val="0"/>
              <w:spacing w:after="0" w:line="360" w:lineRule="auto"/>
              <w:ind w:left="880"/>
              <w:contextualSpacing/>
              <w:rPr>
                <w:rFonts w:ascii="Times New Roman" w:hAnsi="Times New Roman"/>
                <w:lang w:eastAsia="tr-TR"/>
              </w:rPr>
            </w:pPr>
            <w:r w:rsidRPr="006E7DB7">
              <w:rPr>
                <w:rFonts w:ascii="Times New Roman" w:hAnsi="Times New Roman"/>
                <w:lang w:eastAsia="tr-TR"/>
              </w:rPr>
              <w:t>Medikal Turizmin Etik Boyutu</w:t>
            </w:r>
          </w:p>
          <w:p w:rsidR="00D36B72" w:rsidRPr="006E7DB7" w:rsidRDefault="00D36B72" w:rsidP="0087638D">
            <w:pPr>
              <w:pStyle w:val="ListeParagraf"/>
              <w:numPr>
                <w:ilvl w:val="0"/>
                <w:numId w:val="37"/>
              </w:numPr>
              <w:suppressAutoHyphens w:val="0"/>
              <w:spacing w:after="0" w:line="360" w:lineRule="auto"/>
              <w:ind w:left="880"/>
              <w:contextualSpacing/>
              <w:rPr>
                <w:rFonts w:ascii="Times New Roman" w:hAnsi="Times New Roman"/>
                <w:b/>
                <w:bCs/>
                <w:lang w:eastAsia="tr-TR"/>
              </w:rPr>
            </w:pPr>
            <w:r w:rsidRPr="006E7DB7">
              <w:rPr>
                <w:rFonts w:ascii="Times New Roman" w:hAnsi="Times New Roman"/>
                <w:lang w:eastAsia="tr-TR"/>
              </w:rPr>
              <w:t xml:space="preserve">Medikal Turizmde Risk Yönetimi </w:t>
            </w:r>
          </w:p>
        </w:tc>
        <w:tc>
          <w:tcPr>
            <w:tcW w:w="8505" w:type="dxa"/>
            <w:shd w:val="clear" w:color="auto" w:fill="FFFFFF" w:themeFill="background1"/>
          </w:tcPr>
          <w:p w:rsidR="00D36B72" w:rsidRDefault="00D36B72" w:rsidP="00095355">
            <w:pPr>
              <w:pStyle w:val="ListeParagraf"/>
              <w:spacing w:line="360" w:lineRule="auto"/>
              <w:ind w:right="180"/>
              <w:jc w:val="both"/>
              <w:rPr>
                <w:rFonts w:ascii="Times New Roman" w:hAnsi="Times New Roman"/>
                <w:lang w:eastAsia="tr-TR"/>
              </w:rPr>
            </w:pPr>
          </w:p>
          <w:p w:rsidR="00D36B72" w:rsidRPr="006E7DB7" w:rsidRDefault="00D36B72" w:rsidP="0087638D">
            <w:pPr>
              <w:pStyle w:val="ListeParagraf"/>
              <w:numPr>
                <w:ilvl w:val="0"/>
                <w:numId w:val="36"/>
              </w:numPr>
              <w:suppressAutoHyphens w:val="0"/>
              <w:spacing w:after="0" w:line="360" w:lineRule="auto"/>
              <w:ind w:left="454" w:right="180"/>
              <w:contextualSpacing/>
              <w:jc w:val="both"/>
              <w:rPr>
                <w:rFonts w:ascii="Times New Roman" w:hAnsi="Times New Roman"/>
                <w:lang w:eastAsia="tr-TR"/>
              </w:rPr>
            </w:pPr>
            <w:r w:rsidRPr="006E7DB7">
              <w:rPr>
                <w:rFonts w:ascii="Times New Roman" w:hAnsi="Times New Roman"/>
                <w:lang w:eastAsia="tr-TR"/>
              </w:rPr>
              <w:t>Medikal turizmde ağırlama ve otel hizmetlerinin önemini açıklar.</w:t>
            </w:r>
          </w:p>
          <w:p w:rsidR="00D36B72" w:rsidRDefault="00D36B72" w:rsidP="0087638D">
            <w:pPr>
              <w:pStyle w:val="ListeParagraf"/>
              <w:numPr>
                <w:ilvl w:val="0"/>
                <w:numId w:val="36"/>
              </w:numPr>
              <w:suppressAutoHyphens w:val="0"/>
              <w:spacing w:after="0" w:line="360" w:lineRule="auto"/>
              <w:ind w:left="454" w:right="180"/>
              <w:contextualSpacing/>
              <w:jc w:val="both"/>
              <w:rPr>
                <w:rFonts w:ascii="Times New Roman" w:hAnsi="Times New Roman"/>
                <w:lang w:eastAsia="tr-TR"/>
              </w:rPr>
            </w:pPr>
            <w:r w:rsidRPr="006E7DB7">
              <w:rPr>
                <w:rFonts w:ascii="Times New Roman" w:hAnsi="Times New Roman"/>
                <w:lang w:eastAsia="tr-TR"/>
              </w:rPr>
              <w:t>Uluslararası ha</w:t>
            </w:r>
            <w:r>
              <w:rPr>
                <w:rFonts w:ascii="Times New Roman" w:hAnsi="Times New Roman"/>
                <w:lang w:eastAsia="tr-TR"/>
              </w:rPr>
              <w:t>sta departmanı için gereken alt</w:t>
            </w:r>
            <w:r w:rsidRPr="006E7DB7">
              <w:rPr>
                <w:rFonts w:ascii="Times New Roman" w:hAnsi="Times New Roman"/>
                <w:lang w:eastAsia="tr-TR"/>
              </w:rPr>
              <w:t>yapı ve personel ihtiyacını açıklar.</w:t>
            </w:r>
          </w:p>
          <w:p w:rsidR="00D36B72" w:rsidRPr="006E7DB7" w:rsidRDefault="00D36B72" w:rsidP="0087638D">
            <w:pPr>
              <w:pStyle w:val="ListeParagraf"/>
              <w:numPr>
                <w:ilvl w:val="0"/>
                <w:numId w:val="36"/>
              </w:numPr>
              <w:suppressAutoHyphens w:val="0"/>
              <w:spacing w:after="0" w:line="360" w:lineRule="auto"/>
              <w:ind w:left="454" w:right="180"/>
              <w:contextualSpacing/>
              <w:jc w:val="both"/>
              <w:rPr>
                <w:rFonts w:ascii="Times New Roman" w:hAnsi="Times New Roman"/>
                <w:lang w:eastAsia="tr-TR"/>
              </w:rPr>
            </w:pPr>
            <w:r>
              <w:rPr>
                <w:rFonts w:ascii="Times New Roman" w:hAnsi="Times New Roman"/>
                <w:lang w:eastAsia="tr-TR"/>
              </w:rPr>
              <w:t>Uluslararası hasta departmanının iyileştirilmesi sürecini açıklar.</w:t>
            </w:r>
          </w:p>
          <w:p w:rsidR="00D36B72" w:rsidRPr="00C471AA" w:rsidRDefault="00D36B72" w:rsidP="00095355">
            <w:pPr>
              <w:pStyle w:val="ListeParagraf"/>
              <w:spacing w:line="360" w:lineRule="auto"/>
              <w:ind w:left="454" w:right="180"/>
              <w:jc w:val="both"/>
              <w:rPr>
                <w:rFonts w:ascii="Times New Roman" w:hAnsi="Times New Roman"/>
                <w:i/>
                <w:iCs/>
                <w:lang w:eastAsia="tr-TR"/>
              </w:rPr>
            </w:pPr>
            <w:r w:rsidRPr="00C471AA">
              <w:rPr>
                <w:rFonts w:ascii="Times New Roman" w:hAnsi="Times New Roman"/>
                <w:i/>
                <w:iCs/>
                <w:lang w:eastAsia="tr-TR"/>
              </w:rPr>
              <w:lastRenderedPageBreak/>
              <w:t xml:space="preserve">Uluslararası hasta başvuru süreçlerini analiz eder. </w:t>
            </w:r>
          </w:p>
          <w:p w:rsidR="00D36B72" w:rsidRPr="00C471AA" w:rsidRDefault="00D36B72" w:rsidP="00095355">
            <w:pPr>
              <w:pStyle w:val="ListeParagraf"/>
              <w:spacing w:line="360" w:lineRule="auto"/>
              <w:ind w:left="454" w:right="180"/>
              <w:jc w:val="both"/>
              <w:rPr>
                <w:rFonts w:ascii="Times New Roman" w:hAnsi="Times New Roman"/>
                <w:i/>
                <w:iCs/>
                <w:lang w:eastAsia="tr-TR"/>
              </w:rPr>
            </w:pPr>
            <w:r w:rsidRPr="00C471AA">
              <w:rPr>
                <w:rFonts w:ascii="Times New Roman" w:hAnsi="Times New Roman"/>
                <w:i/>
                <w:iCs/>
                <w:lang w:eastAsia="tr-TR"/>
              </w:rPr>
              <w:t xml:space="preserve">Hasta haklarını açıklar. </w:t>
            </w:r>
          </w:p>
          <w:p w:rsidR="00D36B72" w:rsidRPr="00C471AA" w:rsidRDefault="00D36B72" w:rsidP="00095355">
            <w:pPr>
              <w:pStyle w:val="ListeParagraf"/>
              <w:spacing w:line="360" w:lineRule="auto"/>
              <w:ind w:left="454" w:right="180"/>
              <w:jc w:val="both"/>
              <w:rPr>
                <w:rFonts w:ascii="Times New Roman" w:hAnsi="Times New Roman"/>
                <w:i/>
                <w:iCs/>
                <w:lang w:eastAsia="tr-TR"/>
              </w:rPr>
            </w:pPr>
            <w:r w:rsidRPr="00C471AA">
              <w:rPr>
                <w:rFonts w:ascii="Times New Roman" w:hAnsi="Times New Roman"/>
                <w:i/>
                <w:iCs/>
                <w:lang w:eastAsia="tr-TR"/>
              </w:rPr>
              <w:t xml:space="preserve">Yurt dışından gelecek misafirlerin seyahat planlamasının genel çerçevesini analiz eder. </w:t>
            </w:r>
          </w:p>
          <w:p w:rsidR="00D36B72" w:rsidRPr="00376A43" w:rsidRDefault="00D36B72" w:rsidP="00095355">
            <w:pPr>
              <w:pStyle w:val="ListeParagraf"/>
              <w:spacing w:line="360" w:lineRule="auto"/>
              <w:ind w:left="454" w:right="180"/>
              <w:jc w:val="both"/>
              <w:rPr>
                <w:rFonts w:ascii="Times New Roman" w:hAnsi="Times New Roman"/>
                <w:i/>
                <w:iCs/>
                <w:lang w:eastAsia="tr-TR"/>
              </w:rPr>
            </w:pPr>
            <w:r w:rsidRPr="00376A43">
              <w:rPr>
                <w:rFonts w:ascii="Times New Roman" w:hAnsi="Times New Roman"/>
                <w:i/>
                <w:iCs/>
                <w:lang w:eastAsia="tr-TR"/>
              </w:rPr>
              <w:t>Hasta kabulü ve taburcu edilme süreçlerini açıklar.</w:t>
            </w:r>
            <w:r w:rsidRPr="00376A43">
              <w:rPr>
                <w:rFonts w:ascii="Times New Roman" w:hAnsi="Times New Roman"/>
                <w:i/>
                <w:iCs/>
                <w:color w:val="FF0000"/>
                <w:lang w:eastAsia="tr-TR"/>
              </w:rPr>
              <w:t xml:space="preserve"> </w:t>
            </w:r>
          </w:p>
          <w:p w:rsidR="00D36B72" w:rsidRPr="00376A43" w:rsidRDefault="00D36B72" w:rsidP="00095355">
            <w:pPr>
              <w:pStyle w:val="ListeParagraf"/>
              <w:spacing w:line="360" w:lineRule="auto"/>
              <w:ind w:left="454" w:right="180"/>
              <w:jc w:val="both"/>
              <w:rPr>
                <w:rFonts w:ascii="Times New Roman" w:hAnsi="Times New Roman"/>
                <w:i/>
                <w:iCs/>
                <w:lang w:eastAsia="tr-TR"/>
              </w:rPr>
            </w:pPr>
            <w:r w:rsidRPr="00376A43">
              <w:rPr>
                <w:rFonts w:ascii="Times New Roman" w:hAnsi="Times New Roman"/>
                <w:i/>
                <w:iCs/>
                <w:lang w:eastAsia="tr-TR"/>
              </w:rPr>
              <w:t>Faturalandırma konusu üzerinde durulur.</w:t>
            </w:r>
          </w:p>
          <w:p w:rsidR="00D36B72" w:rsidRPr="00376A43" w:rsidRDefault="00D36B72" w:rsidP="00095355">
            <w:pPr>
              <w:pStyle w:val="ListeParagraf"/>
              <w:spacing w:line="360" w:lineRule="auto"/>
              <w:ind w:left="454" w:right="180"/>
              <w:jc w:val="both"/>
              <w:rPr>
                <w:rFonts w:ascii="Times New Roman" w:hAnsi="Times New Roman"/>
                <w:i/>
                <w:iCs/>
                <w:lang w:eastAsia="tr-TR"/>
              </w:rPr>
            </w:pPr>
            <w:r w:rsidRPr="00376A43">
              <w:rPr>
                <w:rFonts w:ascii="Times New Roman" w:hAnsi="Times New Roman"/>
                <w:i/>
                <w:iCs/>
                <w:lang w:eastAsia="tr-TR"/>
              </w:rPr>
              <w:t xml:space="preserve">Hastanın taburcu edilmesinden sonraki takip süreçlerini sıralar. </w:t>
            </w:r>
          </w:p>
          <w:p w:rsidR="00D36B72" w:rsidRPr="00376A43" w:rsidRDefault="00D36B72" w:rsidP="00095355">
            <w:pPr>
              <w:pStyle w:val="ListeParagraf"/>
              <w:spacing w:line="360" w:lineRule="auto"/>
              <w:ind w:left="454" w:right="180"/>
              <w:jc w:val="both"/>
              <w:rPr>
                <w:rFonts w:ascii="Times New Roman" w:hAnsi="Times New Roman"/>
                <w:i/>
                <w:iCs/>
                <w:lang w:eastAsia="tr-TR"/>
              </w:rPr>
            </w:pPr>
            <w:r w:rsidRPr="00376A43">
              <w:rPr>
                <w:rFonts w:ascii="Times New Roman" w:hAnsi="Times New Roman"/>
                <w:i/>
                <w:iCs/>
                <w:lang w:eastAsia="tr-TR"/>
              </w:rPr>
              <w:t xml:space="preserve">Yurt dışından gelen hastaların vize problemlerinin neler olabileceğini ve nasıl çözülebileceğini analiz eder. </w:t>
            </w:r>
          </w:p>
          <w:p w:rsidR="00D36B72" w:rsidRPr="00376A43" w:rsidRDefault="00D36B72" w:rsidP="0087638D">
            <w:pPr>
              <w:pStyle w:val="ListeParagraf"/>
              <w:numPr>
                <w:ilvl w:val="0"/>
                <w:numId w:val="36"/>
              </w:numPr>
              <w:suppressAutoHyphens w:val="0"/>
              <w:spacing w:after="0" w:line="360" w:lineRule="auto"/>
              <w:ind w:left="454" w:right="180"/>
              <w:contextualSpacing/>
              <w:jc w:val="both"/>
              <w:rPr>
                <w:rFonts w:ascii="Times New Roman" w:hAnsi="Times New Roman"/>
                <w:lang w:eastAsia="tr-TR"/>
              </w:rPr>
            </w:pPr>
            <w:r w:rsidRPr="006E7DB7">
              <w:rPr>
                <w:rFonts w:ascii="Times New Roman" w:hAnsi="Times New Roman"/>
                <w:lang w:eastAsia="tr-TR"/>
              </w:rPr>
              <w:t>Türkiye açısından medikal turizmin mevzuat çerçevesini açıklar.</w:t>
            </w:r>
          </w:p>
          <w:p w:rsidR="00D36B72" w:rsidRPr="006E7DB7" w:rsidRDefault="00D36B72" w:rsidP="00095355">
            <w:pPr>
              <w:pStyle w:val="ListeParagraf"/>
              <w:spacing w:line="360" w:lineRule="auto"/>
              <w:ind w:left="454" w:right="180"/>
              <w:jc w:val="both"/>
              <w:rPr>
                <w:rFonts w:ascii="Times New Roman" w:hAnsi="Times New Roman"/>
                <w:i/>
                <w:iCs/>
                <w:lang w:eastAsia="tr-TR"/>
              </w:rPr>
            </w:pPr>
            <w:r w:rsidRPr="006E7DB7">
              <w:rPr>
                <w:rFonts w:ascii="Times New Roman" w:hAnsi="Times New Roman"/>
                <w:i/>
                <w:iCs/>
                <w:lang w:eastAsia="tr-TR"/>
              </w:rPr>
              <w:t xml:space="preserve">Sigortacılık ve seyahat acenteleri açısından medikal turizmin genel mevzuat çerçevesi </w:t>
            </w:r>
            <w:r>
              <w:rPr>
                <w:rFonts w:ascii="Times New Roman" w:hAnsi="Times New Roman"/>
                <w:i/>
                <w:iCs/>
                <w:lang w:eastAsia="tr-TR"/>
              </w:rPr>
              <w:t>üzerinde durulur</w:t>
            </w:r>
            <w:r w:rsidRPr="006E7DB7">
              <w:rPr>
                <w:rFonts w:ascii="Times New Roman" w:hAnsi="Times New Roman"/>
                <w:i/>
                <w:iCs/>
                <w:lang w:eastAsia="tr-TR"/>
              </w:rPr>
              <w:t>.</w:t>
            </w:r>
          </w:p>
          <w:p w:rsidR="00D36B72" w:rsidRDefault="00D36B72" w:rsidP="0087638D">
            <w:pPr>
              <w:pStyle w:val="ListeParagraf"/>
              <w:numPr>
                <w:ilvl w:val="0"/>
                <w:numId w:val="36"/>
              </w:numPr>
              <w:suppressAutoHyphens w:val="0"/>
              <w:spacing w:after="0" w:line="360" w:lineRule="auto"/>
              <w:ind w:left="454" w:right="180" w:hanging="425"/>
              <w:contextualSpacing/>
              <w:jc w:val="both"/>
              <w:rPr>
                <w:rFonts w:ascii="Times New Roman" w:hAnsi="Times New Roman"/>
                <w:lang w:eastAsia="tr-TR"/>
              </w:rPr>
            </w:pPr>
            <w:r w:rsidRPr="006E7DB7">
              <w:rPr>
                <w:rFonts w:ascii="Times New Roman" w:hAnsi="Times New Roman"/>
                <w:lang w:eastAsia="tr-TR"/>
              </w:rPr>
              <w:t>Medikal turizmin etik boyutlarını ve sorunlarını açıklar.</w:t>
            </w:r>
          </w:p>
          <w:p w:rsidR="00D36B72" w:rsidRPr="00864B3B" w:rsidRDefault="00D36B72" w:rsidP="00095355">
            <w:pPr>
              <w:pStyle w:val="ListeParagraf"/>
              <w:spacing w:line="360" w:lineRule="auto"/>
              <w:ind w:left="454" w:right="180"/>
              <w:jc w:val="both"/>
              <w:rPr>
                <w:rFonts w:ascii="Times New Roman" w:hAnsi="Times New Roman"/>
                <w:i/>
                <w:iCs/>
                <w:highlight w:val="yellow"/>
                <w:lang w:eastAsia="tr-TR"/>
              </w:rPr>
            </w:pPr>
            <w:r w:rsidRPr="00864B3B">
              <w:rPr>
                <w:rFonts w:ascii="Times New Roman" w:hAnsi="Times New Roman"/>
                <w:i/>
                <w:iCs/>
                <w:lang w:eastAsia="tr-TR"/>
              </w:rPr>
              <w:t>Medikal turizmin etik ilkelerini benimser.</w:t>
            </w:r>
          </w:p>
          <w:p w:rsidR="00D36B72" w:rsidRPr="006E7DB7" w:rsidRDefault="00D36B72" w:rsidP="0087638D">
            <w:pPr>
              <w:pStyle w:val="ListeParagraf"/>
              <w:numPr>
                <w:ilvl w:val="0"/>
                <w:numId w:val="36"/>
              </w:numPr>
              <w:suppressAutoHyphens w:val="0"/>
              <w:spacing w:after="0" w:line="360" w:lineRule="auto"/>
              <w:ind w:left="454" w:right="180" w:hanging="425"/>
              <w:contextualSpacing/>
              <w:jc w:val="both"/>
              <w:rPr>
                <w:rFonts w:ascii="Times New Roman" w:hAnsi="Times New Roman"/>
                <w:lang w:eastAsia="tr-TR"/>
              </w:rPr>
            </w:pPr>
            <w:r>
              <w:rPr>
                <w:rFonts w:ascii="Times New Roman" w:hAnsi="Times New Roman"/>
                <w:lang w:eastAsia="tr-TR"/>
              </w:rPr>
              <w:t>Medikal turizmde risk yönetimi süreçlerini açıklar</w:t>
            </w:r>
            <w:r w:rsidRPr="006E7DB7">
              <w:rPr>
                <w:rFonts w:ascii="Times New Roman" w:hAnsi="Times New Roman"/>
                <w:lang w:eastAsia="tr-TR"/>
              </w:rPr>
              <w:t xml:space="preserve">. </w:t>
            </w:r>
          </w:p>
          <w:p w:rsidR="00D36B72" w:rsidRDefault="00D36B72" w:rsidP="00095355">
            <w:pPr>
              <w:pStyle w:val="ListeParagraf"/>
              <w:spacing w:line="360" w:lineRule="auto"/>
              <w:ind w:left="454" w:right="180"/>
              <w:jc w:val="both"/>
              <w:rPr>
                <w:rFonts w:ascii="Times New Roman" w:hAnsi="Times New Roman"/>
                <w:i/>
                <w:iCs/>
                <w:lang w:eastAsia="tr-TR"/>
              </w:rPr>
            </w:pPr>
            <w:r w:rsidRPr="006E7DB7">
              <w:rPr>
                <w:rFonts w:ascii="Times New Roman" w:hAnsi="Times New Roman"/>
                <w:i/>
                <w:iCs/>
                <w:lang w:eastAsia="tr-TR"/>
              </w:rPr>
              <w:t>Medikal turizmle ilgili risk analizinin nasıl yapılacağı,</w:t>
            </w:r>
            <w:r>
              <w:rPr>
                <w:rFonts w:ascii="Times New Roman" w:hAnsi="Times New Roman"/>
                <w:i/>
                <w:iCs/>
                <w:lang w:eastAsia="tr-TR"/>
              </w:rPr>
              <w:t xml:space="preserve"> iç ve dış önlenebilir riskler ile</w:t>
            </w:r>
            <w:r w:rsidRPr="006E7DB7">
              <w:rPr>
                <w:rFonts w:ascii="Times New Roman" w:hAnsi="Times New Roman"/>
                <w:i/>
                <w:iCs/>
                <w:lang w:eastAsia="tr-TR"/>
              </w:rPr>
              <w:t xml:space="preserve"> önlenemez risklerin </w:t>
            </w:r>
            <w:r>
              <w:rPr>
                <w:rFonts w:ascii="Times New Roman" w:hAnsi="Times New Roman"/>
                <w:i/>
                <w:iCs/>
                <w:lang w:eastAsia="tr-TR"/>
              </w:rPr>
              <w:t>üzerinde durulur</w:t>
            </w:r>
            <w:r w:rsidRPr="006E7DB7">
              <w:rPr>
                <w:rFonts w:ascii="Times New Roman" w:hAnsi="Times New Roman"/>
                <w:i/>
                <w:iCs/>
                <w:lang w:eastAsia="tr-TR"/>
              </w:rPr>
              <w:t>.</w:t>
            </w:r>
          </w:p>
          <w:p w:rsidR="00D36B72" w:rsidRPr="006E7DB7" w:rsidRDefault="00D36B72" w:rsidP="0087638D">
            <w:pPr>
              <w:pStyle w:val="ListeParagraf"/>
              <w:numPr>
                <w:ilvl w:val="0"/>
                <w:numId w:val="36"/>
              </w:numPr>
              <w:suppressAutoHyphens w:val="0"/>
              <w:spacing w:after="0" w:line="360" w:lineRule="auto"/>
              <w:ind w:left="454" w:right="180" w:hanging="425"/>
              <w:contextualSpacing/>
              <w:jc w:val="both"/>
              <w:rPr>
                <w:rFonts w:ascii="Times New Roman" w:hAnsi="Times New Roman"/>
                <w:i/>
                <w:iCs/>
                <w:lang w:eastAsia="tr-TR"/>
              </w:rPr>
            </w:pPr>
            <w:r w:rsidRPr="00864B3B">
              <w:rPr>
                <w:rFonts w:ascii="Times New Roman" w:hAnsi="Times New Roman"/>
                <w:lang w:eastAsia="tr-TR"/>
              </w:rPr>
              <w:t>Medikal turizmde risk yönetimi işlemlerini yürütür.</w:t>
            </w:r>
          </w:p>
        </w:tc>
      </w:tr>
      <w:tr w:rsidR="00D36B72" w:rsidTr="00D36B72">
        <w:trPr>
          <w:jc w:val="center"/>
        </w:trPr>
        <w:tc>
          <w:tcPr>
            <w:tcW w:w="4815" w:type="dxa"/>
            <w:shd w:val="clear" w:color="auto" w:fill="FFFFFF" w:themeFill="background1"/>
          </w:tcPr>
          <w:p w:rsidR="00D36B72" w:rsidRDefault="00D36B72" w:rsidP="00095355">
            <w:pPr>
              <w:spacing w:line="360" w:lineRule="auto"/>
              <w:ind w:left="454" w:hanging="425"/>
              <w:rPr>
                <w:b/>
                <w:bCs/>
                <w:lang w:eastAsia="tr-TR"/>
              </w:rPr>
            </w:pPr>
            <w:r>
              <w:rPr>
                <w:b/>
                <w:bCs/>
                <w:lang w:eastAsia="tr-TR"/>
              </w:rPr>
              <w:lastRenderedPageBreak/>
              <w:t xml:space="preserve"> </w:t>
            </w:r>
          </w:p>
          <w:p w:rsidR="00D36B72" w:rsidRPr="00D30F47" w:rsidRDefault="00D36B72" w:rsidP="00095355">
            <w:pPr>
              <w:spacing w:line="360" w:lineRule="auto"/>
              <w:ind w:left="454" w:hanging="425"/>
              <w:rPr>
                <w:b/>
                <w:bCs/>
                <w:lang w:eastAsia="tr-TR"/>
              </w:rPr>
            </w:pPr>
            <w:r>
              <w:rPr>
                <w:b/>
                <w:bCs/>
                <w:lang w:eastAsia="tr-TR"/>
              </w:rPr>
              <w:lastRenderedPageBreak/>
              <w:t xml:space="preserve">Ç.  </w:t>
            </w:r>
            <w:r w:rsidRPr="00D30F47">
              <w:rPr>
                <w:b/>
                <w:bCs/>
                <w:lang w:eastAsia="tr-TR"/>
              </w:rPr>
              <w:t>MEDİKAL TURİZMDE KALİTE STANDARTLARI</w:t>
            </w:r>
          </w:p>
          <w:p w:rsidR="00D36B72" w:rsidRDefault="00D36B72" w:rsidP="0087638D">
            <w:pPr>
              <w:pStyle w:val="ListeParagraf"/>
              <w:numPr>
                <w:ilvl w:val="0"/>
                <w:numId w:val="38"/>
              </w:numPr>
              <w:suppressAutoHyphens w:val="0"/>
              <w:spacing w:after="0" w:line="360" w:lineRule="auto"/>
              <w:ind w:left="880"/>
              <w:contextualSpacing/>
              <w:rPr>
                <w:rFonts w:ascii="Times New Roman" w:hAnsi="Times New Roman"/>
                <w:lang w:eastAsia="tr-TR"/>
              </w:rPr>
            </w:pPr>
            <w:r w:rsidRPr="006E7DB7">
              <w:rPr>
                <w:rFonts w:ascii="Times New Roman" w:hAnsi="Times New Roman"/>
                <w:lang w:eastAsia="tr-TR"/>
              </w:rPr>
              <w:t>Medikal Turizm Hizmetlerinde Kalite Yönetimi</w:t>
            </w:r>
          </w:p>
          <w:p w:rsidR="00D36B72" w:rsidRPr="00F0402A" w:rsidRDefault="00D36B72" w:rsidP="0087638D">
            <w:pPr>
              <w:pStyle w:val="ListeParagraf"/>
              <w:numPr>
                <w:ilvl w:val="0"/>
                <w:numId w:val="38"/>
              </w:numPr>
              <w:suppressAutoHyphens w:val="0"/>
              <w:spacing w:after="0" w:line="360" w:lineRule="auto"/>
              <w:ind w:left="880"/>
              <w:contextualSpacing/>
              <w:rPr>
                <w:rFonts w:ascii="Times New Roman" w:hAnsi="Times New Roman"/>
                <w:lang w:eastAsia="tr-TR"/>
              </w:rPr>
            </w:pPr>
            <w:r w:rsidRPr="006E7DB7">
              <w:rPr>
                <w:rFonts w:ascii="Times New Roman" w:hAnsi="Times New Roman"/>
                <w:lang w:eastAsia="tr-TR"/>
              </w:rPr>
              <w:t>Medikal Turizmde Kalite Standartları</w:t>
            </w:r>
          </w:p>
          <w:p w:rsidR="00D36B72" w:rsidRPr="004827D8" w:rsidRDefault="00D36B72" w:rsidP="0087638D">
            <w:pPr>
              <w:pStyle w:val="ListeParagraf"/>
              <w:numPr>
                <w:ilvl w:val="0"/>
                <w:numId w:val="38"/>
              </w:numPr>
              <w:suppressAutoHyphens w:val="0"/>
              <w:spacing w:after="0" w:line="360" w:lineRule="auto"/>
              <w:ind w:left="880" w:right="-112"/>
              <w:contextualSpacing/>
              <w:rPr>
                <w:rFonts w:ascii="Times New Roman" w:hAnsi="Times New Roman"/>
                <w:lang w:eastAsia="tr-TR"/>
              </w:rPr>
            </w:pPr>
            <w:r w:rsidRPr="006E7DB7">
              <w:rPr>
                <w:rFonts w:ascii="Times New Roman" w:hAnsi="Times New Roman"/>
                <w:lang w:eastAsia="tr-TR"/>
              </w:rPr>
              <w:t>Medikal Turizmde Kalite Sertifikasyon ve Akreditasyon Süreçleri</w:t>
            </w:r>
          </w:p>
        </w:tc>
        <w:tc>
          <w:tcPr>
            <w:tcW w:w="8505" w:type="dxa"/>
            <w:shd w:val="clear" w:color="auto" w:fill="FFFFFF" w:themeFill="background1"/>
          </w:tcPr>
          <w:p w:rsidR="00D36B72" w:rsidRPr="006E7DB7" w:rsidRDefault="00D36B72" w:rsidP="0087638D">
            <w:pPr>
              <w:pStyle w:val="ListeParagraf"/>
              <w:numPr>
                <w:ilvl w:val="0"/>
                <w:numId w:val="39"/>
              </w:numPr>
              <w:suppressAutoHyphens w:val="0"/>
              <w:spacing w:after="0" w:line="360" w:lineRule="auto"/>
              <w:ind w:left="454"/>
              <w:contextualSpacing/>
              <w:rPr>
                <w:rFonts w:ascii="Times New Roman" w:hAnsi="Times New Roman"/>
                <w:lang w:eastAsia="tr-TR"/>
              </w:rPr>
            </w:pPr>
            <w:r w:rsidRPr="006E7DB7">
              <w:rPr>
                <w:rFonts w:ascii="Times New Roman" w:hAnsi="Times New Roman"/>
                <w:bCs/>
              </w:rPr>
              <w:lastRenderedPageBreak/>
              <w:t>Medikal turizm hizmetlerinde kalite yönetiminin önemini açıklar.</w:t>
            </w:r>
          </w:p>
          <w:p w:rsidR="00D36B72" w:rsidRPr="00AA558D" w:rsidRDefault="00D36B72" w:rsidP="0087638D">
            <w:pPr>
              <w:pStyle w:val="ListeParagraf"/>
              <w:numPr>
                <w:ilvl w:val="0"/>
                <w:numId w:val="39"/>
              </w:numPr>
              <w:suppressAutoHyphens w:val="0"/>
              <w:spacing w:after="0" w:line="360" w:lineRule="auto"/>
              <w:ind w:left="454"/>
              <w:contextualSpacing/>
              <w:rPr>
                <w:rFonts w:ascii="Times New Roman" w:hAnsi="Times New Roman"/>
                <w:lang w:eastAsia="tr-TR"/>
              </w:rPr>
            </w:pPr>
            <w:r w:rsidRPr="006E7DB7">
              <w:rPr>
                <w:rFonts w:ascii="Times New Roman" w:hAnsi="Times New Roman"/>
                <w:bCs/>
              </w:rPr>
              <w:lastRenderedPageBreak/>
              <w:t>Medikal turizmin kalite standartlarını açıklar.</w:t>
            </w:r>
          </w:p>
          <w:p w:rsidR="00D36B72" w:rsidRPr="006E7DB7" w:rsidRDefault="00D36B72" w:rsidP="0087638D">
            <w:pPr>
              <w:pStyle w:val="ListeParagraf"/>
              <w:numPr>
                <w:ilvl w:val="0"/>
                <w:numId w:val="39"/>
              </w:numPr>
              <w:suppressAutoHyphens w:val="0"/>
              <w:spacing w:after="0" w:line="360" w:lineRule="auto"/>
              <w:ind w:left="454"/>
              <w:contextualSpacing/>
              <w:rPr>
                <w:rFonts w:ascii="Times New Roman" w:hAnsi="Times New Roman"/>
                <w:lang w:eastAsia="tr-TR"/>
              </w:rPr>
            </w:pPr>
            <w:r w:rsidRPr="006E7DB7">
              <w:rPr>
                <w:rFonts w:ascii="Times New Roman" w:hAnsi="Times New Roman"/>
                <w:lang w:eastAsia="tr-TR"/>
              </w:rPr>
              <w:t>Rekabetçi ülkelerdeki kalite standartlarını açıklar.</w:t>
            </w:r>
          </w:p>
          <w:p w:rsidR="00D36B72" w:rsidRPr="00C62330" w:rsidRDefault="00D36B72" w:rsidP="0087638D">
            <w:pPr>
              <w:pStyle w:val="ListeParagraf"/>
              <w:numPr>
                <w:ilvl w:val="0"/>
                <w:numId w:val="39"/>
              </w:numPr>
              <w:suppressAutoHyphens w:val="0"/>
              <w:spacing w:after="0" w:line="360" w:lineRule="auto"/>
              <w:ind w:left="454"/>
              <w:contextualSpacing/>
              <w:rPr>
                <w:rFonts w:ascii="Times New Roman" w:hAnsi="Times New Roman"/>
                <w:lang w:eastAsia="tr-TR"/>
              </w:rPr>
            </w:pPr>
            <w:r w:rsidRPr="006E7DB7">
              <w:rPr>
                <w:rFonts w:ascii="Times New Roman" w:hAnsi="Times New Roman"/>
                <w:bCs/>
              </w:rPr>
              <w:t>Medikal turizmde hasta güvenliğini açıklar.</w:t>
            </w:r>
          </w:p>
          <w:p w:rsidR="00D36B72" w:rsidRPr="00C62330" w:rsidRDefault="00D36B72" w:rsidP="0087638D">
            <w:pPr>
              <w:pStyle w:val="ListeParagraf"/>
              <w:numPr>
                <w:ilvl w:val="0"/>
                <w:numId w:val="39"/>
              </w:numPr>
              <w:suppressAutoHyphens w:val="0"/>
              <w:spacing w:after="0" w:line="360" w:lineRule="auto"/>
              <w:ind w:left="454"/>
              <w:contextualSpacing/>
              <w:rPr>
                <w:rFonts w:ascii="Times New Roman" w:hAnsi="Times New Roman"/>
                <w:lang w:eastAsia="tr-TR"/>
              </w:rPr>
            </w:pPr>
            <w:r w:rsidRPr="006E7DB7">
              <w:rPr>
                <w:rFonts w:ascii="Times New Roman" w:hAnsi="Times New Roman"/>
                <w:lang w:eastAsia="tr-TR"/>
              </w:rPr>
              <w:t>Medikal hizmetlerde kalite ölçümünü analiz eder.</w:t>
            </w:r>
          </w:p>
          <w:p w:rsidR="00D36B72" w:rsidRPr="00F0402A" w:rsidRDefault="00D36B72" w:rsidP="0087638D">
            <w:pPr>
              <w:pStyle w:val="ListeParagraf"/>
              <w:numPr>
                <w:ilvl w:val="0"/>
                <w:numId w:val="39"/>
              </w:numPr>
              <w:suppressAutoHyphens w:val="0"/>
              <w:spacing w:after="0" w:line="360" w:lineRule="auto"/>
              <w:ind w:left="454"/>
              <w:contextualSpacing/>
              <w:rPr>
                <w:rFonts w:ascii="Times New Roman" w:hAnsi="Times New Roman"/>
                <w:lang w:eastAsia="tr-TR"/>
              </w:rPr>
            </w:pPr>
            <w:r w:rsidRPr="006E7DB7">
              <w:rPr>
                <w:rFonts w:ascii="Times New Roman" w:hAnsi="Times New Roman"/>
                <w:lang w:eastAsia="tr-TR"/>
              </w:rPr>
              <w:t>Medikal hizmetlerde sertifikasyon ve akreditasyon süreçlerini açıklar.</w:t>
            </w:r>
          </w:p>
          <w:p w:rsidR="00D36B72" w:rsidRPr="006E7DB7" w:rsidRDefault="00D36B72" w:rsidP="00095355">
            <w:pPr>
              <w:pStyle w:val="ListeParagraf"/>
              <w:spacing w:line="360" w:lineRule="auto"/>
              <w:ind w:left="454"/>
              <w:rPr>
                <w:rFonts w:ascii="Times New Roman" w:hAnsi="Times New Roman"/>
                <w:lang w:eastAsia="tr-TR"/>
              </w:rPr>
            </w:pPr>
          </w:p>
        </w:tc>
      </w:tr>
      <w:tr w:rsidR="00D36B72" w:rsidTr="00D36B72">
        <w:trPr>
          <w:jc w:val="center"/>
        </w:trPr>
        <w:tc>
          <w:tcPr>
            <w:tcW w:w="4815" w:type="dxa"/>
            <w:shd w:val="clear" w:color="auto" w:fill="FFFFFF" w:themeFill="background1"/>
          </w:tcPr>
          <w:p w:rsidR="00D36B72" w:rsidRDefault="00D36B72" w:rsidP="00095355">
            <w:pPr>
              <w:pStyle w:val="ListeParagraf"/>
              <w:spacing w:line="360" w:lineRule="auto"/>
              <w:ind w:left="454"/>
              <w:rPr>
                <w:rFonts w:ascii="Times New Roman" w:hAnsi="Times New Roman"/>
                <w:b/>
                <w:bCs/>
                <w:lang w:eastAsia="tr-TR"/>
              </w:rPr>
            </w:pPr>
          </w:p>
          <w:p w:rsidR="00D36B72" w:rsidRPr="006E7DB7" w:rsidRDefault="00D36B72" w:rsidP="0087638D">
            <w:pPr>
              <w:pStyle w:val="ListeParagraf"/>
              <w:numPr>
                <w:ilvl w:val="0"/>
                <w:numId w:val="44"/>
              </w:numPr>
              <w:suppressAutoHyphens w:val="0"/>
              <w:spacing w:after="0" w:line="360" w:lineRule="auto"/>
              <w:ind w:left="454"/>
              <w:contextualSpacing/>
              <w:rPr>
                <w:rFonts w:ascii="Times New Roman" w:hAnsi="Times New Roman"/>
                <w:b/>
                <w:bCs/>
                <w:lang w:eastAsia="tr-TR"/>
              </w:rPr>
            </w:pPr>
            <w:r w:rsidRPr="006E7DB7">
              <w:rPr>
                <w:rFonts w:ascii="Times New Roman" w:hAnsi="Times New Roman"/>
                <w:b/>
                <w:bCs/>
                <w:lang w:eastAsia="tr-TR"/>
              </w:rPr>
              <w:t xml:space="preserve">MEDİKAL TURİZMİN GELECEĞİ </w:t>
            </w:r>
          </w:p>
          <w:p w:rsidR="00D36B72" w:rsidRPr="006E7DB7" w:rsidRDefault="00D36B72" w:rsidP="0087638D">
            <w:pPr>
              <w:pStyle w:val="ListeParagraf"/>
              <w:numPr>
                <w:ilvl w:val="0"/>
                <w:numId w:val="40"/>
              </w:numPr>
              <w:suppressAutoHyphens w:val="0"/>
              <w:spacing w:after="0" w:line="360" w:lineRule="auto"/>
              <w:ind w:left="880"/>
              <w:contextualSpacing/>
              <w:rPr>
                <w:rFonts w:ascii="Times New Roman" w:hAnsi="Times New Roman"/>
                <w:lang w:eastAsia="tr-TR"/>
              </w:rPr>
            </w:pPr>
            <w:r w:rsidRPr="006E7DB7">
              <w:rPr>
                <w:rFonts w:ascii="Times New Roman" w:hAnsi="Times New Roman"/>
                <w:lang w:eastAsia="tr-TR"/>
              </w:rPr>
              <w:t>Alternatif Tıp ve Medikal Turizm</w:t>
            </w:r>
          </w:p>
          <w:p w:rsidR="00D36B72" w:rsidRPr="006E7DB7" w:rsidRDefault="00D36B72" w:rsidP="0087638D">
            <w:pPr>
              <w:pStyle w:val="ListeParagraf"/>
              <w:numPr>
                <w:ilvl w:val="0"/>
                <w:numId w:val="40"/>
              </w:numPr>
              <w:suppressAutoHyphens w:val="0"/>
              <w:spacing w:after="0" w:line="360" w:lineRule="auto"/>
              <w:ind w:left="880"/>
              <w:contextualSpacing/>
              <w:rPr>
                <w:rFonts w:ascii="Times New Roman" w:hAnsi="Times New Roman"/>
                <w:lang w:eastAsia="tr-TR"/>
              </w:rPr>
            </w:pPr>
            <w:r w:rsidRPr="006E7DB7">
              <w:rPr>
                <w:rFonts w:ascii="Times New Roman" w:hAnsi="Times New Roman"/>
                <w:lang w:eastAsia="tr-TR"/>
              </w:rPr>
              <w:t>Medikal Turizmin Geleceği</w:t>
            </w:r>
          </w:p>
          <w:p w:rsidR="00D36B72" w:rsidRPr="006E7DB7" w:rsidRDefault="00D36B72" w:rsidP="0087638D">
            <w:pPr>
              <w:pStyle w:val="ListeParagraf"/>
              <w:numPr>
                <w:ilvl w:val="0"/>
                <w:numId w:val="40"/>
              </w:numPr>
              <w:suppressAutoHyphens w:val="0"/>
              <w:spacing w:after="0" w:line="360" w:lineRule="auto"/>
              <w:ind w:left="880"/>
              <w:contextualSpacing/>
              <w:rPr>
                <w:rFonts w:ascii="Times New Roman" w:hAnsi="Times New Roman"/>
                <w:lang w:eastAsia="tr-TR"/>
              </w:rPr>
            </w:pPr>
            <w:r w:rsidRPr="006E7DB7">
              <w:rPr>
                <w:rFonts w:ascii="Times New Roman" w:hAnsi="Times New Roman"/>
                <w:lang w:eastAsia="tr-TR"/>
              </w:rPr>
              <w:t>Medikal Turizmin Geliştirilmesinde Ulusal ve Uluslararası Desteklerin Yeri</w:t>
            </w:r>
          </w:p>
        </w:tc>
        <w:tc>
          <w:tcPr>
            <w:tcW w:w="8505" w:type="dxa"/>
            <w:shd w:val="clear" w:color="auto" w:fill="FFFFFF" w:themeFill="background1"/>
          </w:tcPr>
          <w:p w:rsidR="00D36B72" w:rsidRDefault="00D36B72" w:rsidP="00095355">
            <w:pPr>
              <w:pStyle w:val="ListeParagraf"/>
              <w:spacing w:line="360" w:lineRule="auto"/>
              <w:ind w:left="454"/>
              <w:jc w:val="both"/>
              <w:rPr>
                <w:rFonts w:ascii="Times New Roman" w:hAnsi="Times New Roman"/>
                <w:bCs/>
              </w:rPr>
            </w:pPr>
          </w:p>
          <w:p w:rsidR="00D36B72" w:rsidRDefault="00D36B72" w:rsidP="0087638D">
            <w:pPr>
              <w:pStyle w:val="ListeParagraf"/>
              <w:numPr>
                <w:ilvl w:val="0"/>
                <w:numId w:val="41"/>
              </w:numPr>
              <w:suppressAutoHyphens w:val="0"/>
              <w:spacing w:after="0" w:line="360" w:lineRule="auto"/>
              <w:ind w:left="454"/>
              <w:contextualSpacing/>
              <w:jc w:val="both"/>
              <w:rPr>
                <w:rFonts w:ascii="Times New Roman" w:hAnsi="Times New Roman"/>
                <w:bCs/>
              </w:rPr>
            </w:pPr>
            <w:r w:rsidRPr="006E7DB7">
              <w:rPr>
                <w:rFonts w:ascii="Times New Roman" w:hAnsi="Times New Roman"/>
                <w:bCs/>
              </w:rPr>
              <w:t xml:space="preserve">Alternatif tıp </w:t>
            </w:r>
            <w:r>
              <w:rPr>
                <w:rFonts w:ascii="Times New Roman" w:hAnsi="Times New Roman"/>
                <w:bCs/>
              </w:rPr>
              <w:t>alanının</w:t>
            </w:r>
            <w:r w:rsidRPr="006E7DB7">
              <w:rPr>
                <w:rFonts w:ascii="Times New Roman" w:hAnsi="Times New Roman"/>
                <w:bCs/>
              </w:rPr>
              <w:t xml:space="preserve"> medikal turizm içindeki yerini açıklar.</w:t>
            </w:r>
          </w:p>
          <w:p w:rsidR="00D36B72" w:rsidRPr="006E441F" w:rsidRDefault="00D36B72" w:rsidP="00095355">
            <w:pPr>
              <w:pStyle w:val="ListeParagraf"/>
              <w:spacing w:line="360" w:lineRule="auto"/>
              <w:ind w:left="454"/>
              <w:jc w:val="both"/>
              <w:rPr>
                <w:rFonts w:ascii="Times New Roman" w:hAnsi="Times New Roman"/>
                <w:bCs/>
              </w:rPr>
            </w:pPr>
            <w:r w:rsidRPr="006E441F">
              <w:rPr>
                <w:rFonts w:ascii="Times New Roman" w:hAnsi="Times New Roman"/>
                <w:bCs/>
                <w:i/>
                <w:iCs/>
              </w:rPr>
              <w:t xml:space="preserve">Alternatif tıp </w:t>
            </w:r>
            <w:r>
              <w:rPr>
                <w:rFonts w:ascii="Times New Roman" w:hAnsi="Times New Roman"/>
                <w:bCs/>
                <w:i/>
                <w:iCs/>
              </w:rPr>
              <w:t>alanındaki</w:t>
            </w:r>
            <w:r w:rsidRPr="006E441F">
              <w:rPr>
                <w:rFonts w:ascii="Times New Roman" w:hAnsi="Times New Roman"/>
                <w:bCs/>
                <w:i/>
                <w:iCs/>
              </w:rPr>
              <w:t xml:space="preserve"> etik, hukuki ve sosyal endişeler </w:t>
            </w:r>
            <w:r>
              <w:rPr>
                <w:rFonts w:ascii="Times New Roman" w:hAnsi="Times New Roman"/>
                <w:bCs/>
                <w:i/>
                <w:iCs/>
              </w:rPr>
              <w:t>üzerinde durulur</w:t>
            </w:r>
            <w:r w:rsidRPr="006E441F">
              <w:rPr>
                <w:rFonts w:ascii="Times New Roman" w:hAnsi="Times New Roman"/>
                <w:bCs/>
                <w:i/>
                <w:iCs/>
              </w:rPr>
              <w:t>.</w:t>
            </w:r>
          </w:p>
          <w:p w:rsidR="00D36B72" w:rsidRPr="006E7DB7" w:rsidRDefault="00D36B72" w:rsidP="0087638D">
            <w:pPr>
              <w:pStyle w:val="ListeParagraf"/>
              <w:numPr>
                <w:ilvl w:val="0"/>
                <w:numId w:val="41"/>
              </w:numPr>
              <w:suppressAutoHyphens w:val="0"/>
              <w:spacing w:after="0" w:line="360" w:lineRule="auto"/>
              <w:ind w:left="454"/>
              <w:contextualSpacing/>
              <w:rPr>
                <w:rFonts w:ascii="Times New Roman" w:hAnsi="Times New Roman"/>
                <w:lang w:eastAsia="tr-TR"/>
              </w:rPr>
            </w:pPr>
            <w:r>
              <w:rPr>
                <w:rFonts w:ascii="Times New Roman" w:hAnsi="Times New Roman"/>
                <w:lang w:eastAsia="tr-TR"/>
              </w:rPr>
              <w:t>Medikal turizmi öne çıkaran</w:t>
            </w:r>
            <w:r w:rsidRPr="006E7DB7">
              <w:rPr>
                <w:rFonts w:ascii="Times New Roman" w:hAnsi="Times New Roman"/>
                <w:lang w:eastAsia="tr-TR"/>
              </w:rPr>
              <w:t xml:space="preserve"> faktörleri sıralar.</w:t>
            </w:r>
          </w:p>
          <w:p w:rsidR="00D36B72" w:rsidRPr="006E7DB7" w:rsidRDefault="00D36B72" w:rsidP="0087638D">
            <w:pPr>
              <w:pStyle w:val="ListeParagraf"/>
              <w:numPr>
                <w:ilvl w:val="0"/>
                <w:numId w:val="41"/>
              </w:numPr>
              <w:suppressAutoHyphens w:val="0"/>
              <w:spacing w:after="0" w:line="360" w:lineRule="auto"/>
              <w:ind w:left="454"/>
              <w:contextualSpacing/>
              <w:rPr>
                <w:rFonts w:ascii="Times New Roman" w:hAnsi="Times New Roman"/>
                <w:lang w:eastAsia="tr-TR"/>
              </w:rPr>
            </w:pPr>
            <w:r w:rsidRPr="006E7DB7">
              <w:rPr>
                <w:rFonts w:ascii="Times New Roman" w:hAnsi="Times New Roman"/>
                <w:bCs/>
              </w:rPr>
              <w:t>Medikal turizmin geleceğine ilişkin trendleri açıklar.</w:t>
            </w:r>
          </w:p>
          <w:p w:rsidR="00D36B72" w:rsidRPr="006E7DB7" w:rsidRDefault="00D36B72" w:rsidP="0087638D">
            <w:pPr>
              <w:pStyle w:val="ListeParagraf"/>
              <w:numPr>
                <w:ilvl w:val="0"/>
                <w:numId w:val="41"/>
              </w:numPr>
              <w:suppressAutoHyphens w:val="0"/>
              <w:spacing w:after="0" w:line="360" w:lineRule="auto"/>
              <w:ind w:left="454"/>
              <w:contextualSpacing/>
              <w:rPr>
                <w:rFonts w:ascii="Times New Roman" w:hAnsi="Times New Roman"/>
                <w:lang w:eastAsia="tr-TR"/>
              </w:rPr>
            </w:pPr>
            <w:r w:rsidRPr="006E7DB7">
              <w:rPr>
                <w:rFonts w:ascii="Times New Roman" w:hAnsi="Times New Roman"/>
                <w:lang w:eastAsia="tr-TR"/>
              </w:rPr>
              <w:t>Medikal turizme yönelik kamu teşviklerini açıklar.</w:t>
            </w:r>
          </w:p>
          <w:p w:rsidR="00D36B72" w:rsidRPr="006E7DB7" w:rsidRDefault="00D36B72" w:rsidP="0087638D">
            <w:pPr>
              <w:pStyle w:val="ListeParagraf"/>
              <w:numPr>
                <w:ilvl w:val="0"/>
                <w:numId w:val="41"/>
              </w:numPr>
              <w:suppressAutoHyphens w:val="0"/>
              <w:spacing w:after="0" w:line="360" w:lineRule="auto"/>
              <w:ind w:left="454"/>
              <w:contextualSpacing/>
              <w:jc w:val="both"/>
              <w:rPr>
                <w:rFonts w:ascii="Times New Roman" w:hAnsi="Times New Roman"/>
                <w:bCs/>
              </w:rPr>
            </w:pPr>
            <w:r w:rsidRPr="006E7DB7">
              <w:rPr>
                <w:rFonts w:ascii="Times New Roman" w:hAnsi="Times New Roman"/>
                <w:lang w:eastAsia="tr-TR"/>
              </w:rPr>
              <w:t>Medikal turizme yönelik ulusal ve uluslararası destekleri açıklar.</w:t>
            </w:r>
          </w:p>
        </w:tc>
      </w:tr>
      <w:tr w:rsidR="00D36B72" w:rsidTr="00D36B72">
        <w:trPr>
          <w:jc w:val="center"/>
        </w:trPr>
        <w:tc>
          <w:tcPr>
            <w:tcW w:w="4815" w:type="dxa"/>
            <w:shd w:val="clear" w:color="auto" w:fill="FFFFFF" w:themeFill="background1"/>
          </w:tcPr>
          <w:p w:rsidR="00D36B72" w:rsidRDefault="00D36B72" w:rsidP="00095355">
            <w:pPr>
              <w:pStyle w:val="ListeParagraf"/>
              <w:spacing w:line="360" w:lineRule="auto"/>
              <w:ind w:left="454"/>
              <w:rPr>
                <w:rFonts w:ascii="Times New Roman" w:hAnsi="Times New Roman"/>
                <w:b/>
                <w:bCs/>
                <w:lang w:eastAsia="tr-TR"/>
              </w:rPr>
            </w:pPr>
          </w:p>
          <w:p w:rsidR="00D36B72" w:rsidRPr="006E7DB7" w:rsidRDefault="00D36B72" w:rsidP="0087638D">
            <w:pPr>
              <w:pStyle w:val="ListeParagraf"/>
              <w:numPr>
                <w:ilvl w:val="0"/>
                <w:numId w:val="44"/>
              </w:numPr>
              <w:suppressAutoHyphens w:val="0"/>
              <w:spacing w:after="0" w:line="360" w:lineRule="auto"/>
              <w:ind w:left="454"/>
              <w:contextualSpacing/>
              <w:rPr>
                <w:rFonts w:ascii="Times New Roman" w:hAnsi="Times New Roman"/>
                <w:b/>
                <w:bCs/>
                <w:lang w:eastAsia="tr-TR"/>
              </w:rPr>
            </w:pPr>
            <w:r w:rsidRPr="006E7DB7">
              <w:rPr>
                <w:rFonts w:ascii="Times New Roman" w:hAnsi="Times New Roman"/>
                <w:b/>
                <w:bCs/>
                <w:lang w:eastAsia="tr-TR"/>
              </w:rPr>
              <w:t>MEDİKAL TURİZMDEKİ SORUNLAR-ZORLUKLAR VE DÜNYADAN EN İYİ ÖRNEKLER</w:t>
            </w:r>
          </w:p>
          <w:p w:rsidR="00D36B72" w:rsidRPr="006E7DB7" w:rsidRDefault="00D36B72" w:rsidP="0087638D">
            <w:pPr>
              <w:pStyle w:val="ListeParagraf"/>
              <w:numPr>
                <w:ilvl w:val="0"/>
                <w:numId w:val="42"/>
              </w:numPr>
              <w:suppressAutoHyphens w:val="0"/>
              <w:spacing w:after="0" w:line="360" w:lineRule="auto"/>
              <w:ind w:left="880"/>
              <w:contextualSpacing/>
              <w:rPr>
                <w:rFonts w:ascii="Times New Roman" w:hAnsi="Times New Roman"/>
                <w:lang w:eastAsia="tr-TR"/>
              </w:rPr>
            </w:pPr>
            <w:r w:rsidRPr="006E7DB7">
              <w:rPr>
                <w:rFonts w:ascii="Times New Roman" w:hAnsi="Times New Roman"/>
                <w:lang w:eastAsia="tr-TR"/>
              </w:rPr>
              <w:t>Medikal Turizmdeki Olası Sorunlar</w:t>
            </w:r>
          </w:p>
          <w:p w:rsidR="00D36B72" w:rsidRPr="006E7DB7" w:rsidRDefault="00D36B72" w:rsidP="0087638D">
            <w:pPr>
              <w:pStyle w:val="ListeParagraf"/>
              <w:numPr>
                <w:ilvl w:val="0"/>
                <w:numId w:val="42"/>
              </w:numPr>
              <w:suppressAutoHyphens w:val="0"/>
              <w:spacing w:after="0" w:line="360" w:lineRule="auto"/>
              <w:ind w:left="880"/>
              <w:contextualSpacing/>
              <w:rPr>
                <w:rFonts w:ascii="Times New Roman" w:hAnsi="Times New Roman"/>
                <w:lang w:eastAsia="tr-TR"/>
              </w:rPr>
            </w:pPr>
            <w:r w:rsidRPr="006E7DB7">
              <w:rPr>
                <w:rFonts w:ascii="Times New Roman" w:hAnsi="Times New Roman"/>
                <w:lang w:eastAsia="tr-TR"/>
              </w:rPr>
              <w:t>Medikal Turizmin Gelişiminin Önündeki Zorluklar</w:t>
            </w:r>
          </w:p>
          <w:p w:rsidR="00D36B72" w:rsidRDefault="00D36B72" w:rsidP="0087638D">
            <w:pPr>
              <w:pStyle w:val="ListeParagraf"/>
              <w:numPr>
                <w:ilvl w:val="0"/>
                <w:numId w:val="42"/>
              </w:numPr>
              <w:suppressAutoHyphens w:val="0"/>
              <w:spacing w:after="0" w:line="360" w:lineRule="auto"/>
              <w:ind w:left="880"/>
              <w:contextualSpacing/>
              <w:rPr>
                <w:rFonts w:ascii="Times New Roman" w:hAnsi="Times New Roman"/>
                <w:lang w:eastAsia="tr-TR"/>
              </w:rPr>
            </w:pPr>
            <w:r w:rsidRPr="006E7DB7">
              <w:rPr>
                <w:rFonts w:ascii="Times New Roman" w:hAnsi="Times New Roman"/>
                <w:lang w:eastAsia="tr-TR"/>
              </w:rPr>
              <w:t xml:space="preserve">Dünyadan En İyi Medikal Turizm </w:t>
            </w:r>
            <w:r w:rsidRPr="006E7DB7">
              <w:rPr>
                <w:rFonts w:ascii="Times New Roman" w:hAnsi="Times New Roman"/>
                <w:lang w:eastAsia="tr-TR"/>
              </w:rPr>
              <w:lastRenderedPageBreak/>
              <w:t>Örnekleri</w:t>
            </w:r>
          </w:p>
          <w:p w:rsidR="00D36B72" w:rsidRPr="008B049D" w:rsidRDefault="00D36B72" w:rsidP="0087638D">
            <w:pPr>
              <w:pStyle w:val="ListeParagraf"/>
              <w:numPr>
                <w:ilvl w:val="0"/>
                <w:numId w:val="42"/>
              </w:numPr>
              <w:suppressAutoHyphens w:val="0"/>
              <w:spacing w:after="0" w:line="360" w:lineRule="auto"/>
              <w:ind w:left="880"/>
              <w:contextualSpacing/>
              <w:rPr>
                <w:rFonts w:ascii="Times New Roman" w:hAnsi="Times New Roman"/>
                <w:lang w:eastAsia="tr-TR"/>
              </w:rPr>
            </w:pPr>
            <w:r w:rsidRPr="006E7DB7">
              <w:rPr>
                <w:rFonts w:ascii="Times New Roman" w:hAnsi="Times New Roman"/>
                <w:lang w:eastAsia="tr-TR"/>
              </w:rPr>
              <w:t>Türkiye’den Med</w:t>
            </w:r>
            <w:r>
              <w:rPr>
                <w:rFonts w:ascii="Times New Roman" w:hAnsi="Times New Roman"/>
                <w:lang w:eastAsia="tr-TR"/>
              </w:rPr>
              <w:t>ikal Turizmle İlgili Başarı Hikâ</w:t>
            </w:r>
            <w:r w:rsidRPr="006E7DB7">
              <w:rPr>
                <w:rFonts w:ascii="Times New Roman" w:hAnsi="Times New Roman"/>
                <w:lang w:eastAsia="tr-TR"/>
              </w:rPr>
              <w:t>yeleri</w:t>
            </w:r>
          </w:p>
          <w:p w:rsidR="00D36B72" w:rsidRPr="006E7DB7" w:rsidRDefault="00D36B72" w:rsidP="0087638D">
            <w:pPr>
              <w:pStyle w:val="ListeParagraf"/>
              <w:numPr>
                <w:ilvl w:val="0"/>
                <w:numId w:val="42"/>
              </w:numPr>
              <w:suppressAutoHyphens w:val="0"/>
              <w:spacing w:after="0" w:line="360" w:lineRule="auto"/>
              <w:ind w:left="880"/>
              <w:contextualSpacing/>
              <w:rPr>
                <w:rFonts w:ascii="Times New Roman" w:hAnsi="Times New Roman"/>
                <w:lang w:eastAsia="tr-TR"/>
              </w:rPr>
            </w:pPr>
            <w:r w:rsidRPr="006E7DB7">
              <w:rPr>
                <w:rFonts w:ascii="Times New Roman" w:hAnsi="Times New Roman"/>
                <w:lang w:eastAsia="tr-TR"/>
              </w:rPr>
              <w:t>Medikal Turizmde Kariyer Geliştirme Önerileri</w:t>
            </w:r>
          </w:p>
        </w:tc>
        <w:tc>
          <w:tcPr>
            <w:tcW w:w="8505" w:type="dxa"/>
            <w:shd w:val="clear" w:color="auto" w:fill="FFFFFF" w:themeFill="background1"/>
          </w:tcPr>
          <w:p w:rsidR="00D36B72" w:rsidRDefault="00D36B72" w:rsidP="00095355">
            <w:pPr>
              <w:pStyle w:val="ListeParagraf"/>
              <w:spacing w:line="360" w:lineRule="auto"/>
              <w:ind w:left="454"/>
              <w:jc w:val="both"/>
              <w:rPr>
                <w:rFonts w:ascii="Times New Roman" w:hAnsi="Times New Roman"/>
                <w:bCs/>
              </w:rPr>
            </w:pPr>
          </w:p>
          <w:p w:rsidR="00D36B72" w:rsidRPr="006E7DB7" w:rsidRDefault="00D36B72" w:rsidP="0087638D">
            <w:pPr>
              <w:pStyle w:val="ListeParagraf"/>
              <w:numPr>
                <w:ilvl w:val="0"/>
                <w:numId w:val="43"/>
              </w:numPr>
              <w:suppressAutoHyphens w:val="0"/>
              <w:spacing w:after="0" w:line="360" w:lineRule="auto"/>
              <w:ind w:left="454" w:right="180"/>
              <w:contextualSpacing/>
              <w:jc w:val="both"/>
              <w:rPr>
                <w:rFonts w:ascii="Times New Roman" w:hAnsi="Times New Roman"/>
                <w:bCs/>
              </w:rPr>
            </w:pPr>
            <w:r w:rsidRPr="006E7DB7">
              <w:rPr>
                <w:rFonts w:ascii="Times New Roman" w:hAnsi="Times New Roman"/>
                <w:bCs/>
              </w:rPr>
              <w:t>Medikal turizm alanında sıkça yaşanan sorunları açıklar.</w:t>
            </w:r>
          </w:p>
          <w:p w:rsidR="00D36B72" w:rsidRPr="006E7DB7" w:rsidRDefault="00D36B72" w:rsidP="0087638D">
            <w:pPr>
              <w:pStyle w:val="ListeParagraf"/>
              <w:numPr>
                <w:ilvl w:val="0"/>
                <w:numId w:val="43"/>
              </w:numPr>
              <w:suppressAutoHyphens w:val="0"/>
              <w:spacing w:after="0" w:line="360" w:lineRule="auto"/>
              <w:ind w:left="454" w:right="180"/>
              <w:contextualSpacing/>
              <w:jc w:val="both"/>
              <w:rPr>
                <w:rFonts w:ascii="Times New Roman" w:hAnsi="Times New Roman"/>
                <w:bCs/>
              </w:rPr>
            </w:pPr>
            <w:r w:rsidRPr="006E7DB7">
              <w:rPr>
                <w:rFonts w:ascii="Times New Roman" w:hAnsi="Times New Roman"/>
                <w:bCs/>
              </w:rPr>
              <w:t>Medikal turizmin gelişiminin önündeki zorlukları açıklar.</w:t>
            </w:r>
          </w:p>
          <w:p w:rsidR="00D36B72" w:rsidRPr="006E7DB7" w:rsidRDefault="00D36B72" w:rsidP="0087638D">
            <w:pPr>
              <w:pStyle w:val="ListeParagraf"/>
              <w:numPr>
                <w:ilvl w:val="0"/>
                <w:numId w:val="43"/>
              </w:numPr>
              <w:suppressAutoHyphens w:val="0"/>
              <w:spacing w:after="0" w:line="360" w:lineRule="auto"/>
              <w:ind w:left="454" w:right="180"/>
              <w:contextualSpacing/>
              <w:jc w:val="both"/>
              <w:rPr>
                <w:rFonts w:ascii="Times New Roman" w:hAnsi="Times New Roman"/>
                <w:bCs/>
              </w:rPr>
            </w:pPr>
            <w:r w:rsidRPr="006E7DB7">
              <w:rPr>
                <w:rFonts w:ascii="Times New Roman" w:hAnsi="Times New Roman"/>
                <w:bCs/>
              </w:rPr>
              <w:t xml:space="preserve">Medikal turizm alanındaki başarı-başarısızlık </w:t>
            </w:r>
            <w:r>
              <w:rPr>
                <w:rFonts w:ascii="Times New Roman" w:hAnsi="Times New Roman"/>
                <w:bCs/>
              </w:rPr>
              <w:t xml:space="preserve">hikâyelerinin </w:t>
            </w:r>
            <w:r w:rsidRPr="006E7DB7">
              <w:rPr>
                <w:rFonts w:ascii="Times New Roman" w:hAnsi="Times New Roman"/>
                <w:bCs/>
              </w:rPr>
              <w:t>ortak yönlerini analiz eder.</w:t>
            </w:r>
          </w:p>
          <w:p w:rsidR="00D36B72" w:rsidRPr="006E7DB7" w:rsidRDefault="00D36B72" w:rsidP="0087638D">
            <w:pPr>
              <w:pStyle w:val="ListeParagraf"/>
              <w:numPr>
                <w:ilvl w:val="0"/>
                <w:numId w:val="43"/>
              </w:numPr>
              <w:suppressAutoHyphens w:val="0"/>
              <w:spacing w:after="0" w:line="360" w:lineRule="auto"/>
              <w:ind w:left="454" w:right="180"/>
              <w:contextualSpacing/>
              <w:jc w:val="both"/>
              <w:rPr>
                <w:rFonts w:ascii="Times New Roman" w:hAnsi="Times New Roman"/>
                <w:bCs/>
              </w:rPr>
            </w:pPr>
            <w:r w:rsidRPr="006E7DB7">
              <w:rPr>
                <w:rFonts w:ascii="Times New Roman" w:hAnsi="Times New Roman"/>
                <w:bCs/>
              </w:rPr>
              <w:t>Dünyada ve Türkiye’de bu alandaki zorlukları aşmak için geliştirilmiş stratejileri değerlendirir.</w:t>
            </w:r>
          </w:p>
          <w:p w:rsidR="00D36B72" w:rsidRPr="006E7DB7" w:rsidRDefault="00D36B72" w:rsidP="0087638D">
            <w:pPr>
              <w:pStyle w:val="ListeParagraf"/>
              <w:numPr>
                <w:ilvl w:val="0"/>
                <w:numId w:val="43"/>
              </w:numPr>
              <w:suppressAutoHyphens w:val="0"/>
              <w:spacing w:after="0" w:line="360" w:lineRule="auto"/>
              <w:ind w:left="454" w:right="180"/>
              <w:contextualSpacing/>
              <w:jc w:val="both"/>
              <w:rPr>
                <w:rFonts w:ascii="Times New Roman" w:hAnsi="Times New Roman"/>
                <w:bCs/>
              </w:rPr>
            </w:pPr>
            <w:r w:rsidRPr="006E7DB7">
              <w:rPr>
                <w:rFonts w:ascii="Times New Roman" w:hAnsi="Times New Roman"/>
                <w:bCs/>
              </w:rPr>
              <w:t xml:space="preserve">Dünyadan en iyi medikal turizm örneklerini açıklar. </w:t>
            </w:r>
          </w:p>
          <w:p w:rsidR="00D36B72" w:rsidRPr="006E7DB7" w:rsidRDefault="00D36B72" w:rsidP="0087638D">
            <w:pPr>
              <w:pStyle w:val="ListeParagraf"/>
              <w:numPr>
                <w:ilvl w:val="0"/>
                <w:numId w:val="43"/>
              </w:numPr>
              <w:suppressAutoHyphens w:val="0"/>
              <w:spacing w:after="0" w:line="360" w:lineRule="auto"/>
              <w:ind w:left="454" w:right="180"/>
              <w:contextualSpacing/>
              <w:jc w:val="both"/>
              <w:rPr>
                <w:rFonts w:ascii="Times New Roman" w:hAnsi="Times New Roman"/>
                <w:bCs/>
              </w:rPr>
            </w:pPr>
            <w:r w:rsidRPr="006E7DB7">
              <w:rPr>
                <w:rFonts w:ascii="Times New Roman" w:hAnsi="Times New Roman"/>
                <w:bCs/>
              </w:rPr>
              <w:t>Türkiye’de medik</w:t>
            </w:r>
            <w:r>
              <w:rPr>
                <w:rFonts w:ascii="Times New Roman" w:hAnsi="Times New Roman"/>
                <w:bCs/>
              </w:rPr>
              <w:t>al turizm alanındaki başarı hikâ</w:t>
            </w:r>
            <w:r w:rsidRPr="006E7DB7">
              <w:rPr>
                <w:rFonts w:ascii="Times New Roman" w:hAnsi="Times New Roman"/>
                <w:bCs/>
              </w:rPr>
              <w:t>yelerini açıklar.</w:t>
            </w:r>
          </w:p>
          <w:p w:rsidR="00D36B72" w:rsidRPr="006E7DB7" w:rsidRDefault="00D36B72" w:rsidP="0087638D">
            <w:pPr>
              <w:pStyle w:val="ListeParagraf"/>
              <w:numPr>
                <w:ilvl w:val="0"/>
                <w:numId w:val="43"/>
              </w:numPr>
              <w:suppressAutoHyphens w:val="0"/>
              <w:spacing w:after="0" w:line="360" w:lineRule="auto"/>
              <w:ind w:left="454"/>
              <w:contextualSpacing/>
              <w:jc w:val="both"/>
              <w:rPr>
                <w:rFonts w:ascii="Times New Roman" w:hAnsi="Times New Roman"/>
                <w:bCs/>
              </w:rPr>
            </w:pPr>
            <w:r w:rsidRPr="006E7DB7">
              <w:rPr>
                <w:rFonts w:ascii="Times New Roman" w:hAnsi="Times New Roman"/>
                <w:bCs/>
              </w:rPr>
              <w:lastRenderedPageBreak/>
              <w:t>Medikal turizm alanında kariyer geliştirme önerilerini açıklar.</w:t>
            </w:r>
          </w:p>
        </w:tc>
      </w:tr>
      <w:tr w:rsidR="00D36B72" w:rsidTr="00D36B72">
        <w:trPr>
          <w:jc w:val="center"/>
        </w:trPr>
        <w:tc>
          <w:tcPr>
            <w:tcW w:w="13320" w:type="dxa"/>
            <w:gridSpan w:val="2"/>
            <w:shd w:val="clear" w:color="auto" w:fill="B8CCE4" w:themeFill="accent1" w:themeFillTint="66"/>
          </w:tcPr>
          <w:p w:rsidR="00D36B72" w:rsidRPr="00D30F47" w:rsidRDefault="00D36B72" w:rsidP="00095355">
            <w:pPr>
              <w:spacing w:line="360" w:lineRule="auto"/>
              <w:jc w:val="both"/>
              <w:rPr>
                <w:b/>
                <w:bCs/>
              </w:rPr>
            </w:pPr>
            <w:r>
              <w:rPr>
                <w:b/>
                <w:bCs/>
              </w:rPr>
              <w:lastRenderedPageBreak/>
              <w:t>TOPLAM SÜRE: 2 GÜN (16 SAAT)</w:t>
            </w:r>
          </w:p>
        </w:tc>
      </w:tr>
    </w:tbl>
    <w:p w:rsidR="0079177B" w:rsidRDefault="0079177B" w:rsidP="00F07BF4">
      <w:pPr>
        <w:jc w:val="both"/>
        <w:rPr>
          <w:i/>
        </w:rPr>
      </w:pPr>
    </w:p>
    <w:p w:rsidR="00E83443" w:rsidRDefault="00E83443" w:rsidP="00F07BF4">
      <w:pPr>
        <w:jc w:val="both"/>
        <w:rPr>
          <w:i/>
        </w:rPr>
      </w:pPr>
    </w:p>
    <w:p w:rsidR="0087638D" w:rsidRDefault="00E83443">
      <w:pPr>
        <w:suppressAutoHyphens w:val="0"/>
        <w:rPr>
          <w:i/>
        </w:rPr>
        <w:sectPr w:rsidR="0087638D" w:rsidSect="006A40A6">
          <w:pgSz w:w="16838" w:h="11906" w:orient="landscape"/>
          <w:pgMar w:top="1418" w:right="812" w:bottom="991" w:left="1418" w:header="567" w:footer="284" w:gutter="0"/>
          <w:cols w:space="708"/>
          <w:docGrid w:linePitch="360"/>
        </w:sectPr>
      </w:pPr>
      <w:r>
        <w:rPr>
          <w:i/>
        </w:rPr>
        <w:br w:type="page"/>
      </w:r>
    </w:p>
    <w:p w:rsidR="00E83443" w:rsidRDefault="00E83443">
      <w:pPr>
        <w:suppressAutoHyphens w:val="0"/>
        <w:rPr>
          <w:i/>
        </w:rPr>
      </w:pPr>
    </w:p>
    <w:p w:rsidR="0079177B" w:rsidRPr="0079177B" w:rsidRDefault="0079177B" w:rsidP="0079177B">
      <w:pPr>
        <w:suppressAutoHyphens w:val="0"/>
        <w:spacing w:after="200" w:line="276" w:lineRule="auto"/>
        <w:jc w:val="both"/>
        <w:rPr>
          <w:rFonts w:eastAsia="Calibri"/>
          <w:b/>
          <w:i/>
          <w:sz w:val="22"/>
          <w:szCs w:val="22"/>
          <w:lang w:eastAsia="en-US"/>
        </w:rPr>
      </w:pPr>
      <w:r w:rsidRPr="0079177B">
        <w:rPr>
          <w:rFonts w:eastAsia="Calibri"/>
          <w:b/>
          <w:i/>
          <w:sz w:val="22"/>
          <w:szCs w:val="22"/>
          <w:lang w:eastAsia="en-US"/>
        </w:rPr>
        <w:t>Önemli Hususlar:</w:t>
      </w:r>
    </w:p>
    <w:p w:rsidR="008C3C6D" w:rsidRPr="00E241D6" w:rsidRDefault="008C3C6D" w:rsidP="00E241D6">
      <w:pPr>
        <w:numPr>
          <w:ilvl w:val="0"/>
          <w:numId w:val="31"/>
        </w:numPr>
        <w:suppressAutoHyphens w:val="0"/>
        <w:spacing w:after="200" w:line="276" w:lineRule="auto"/>
        <w:contextualSpacing/>
        <w:jc w:val="both"/>
        <w:rPr>
          <w:rFonts w:eastAsia="Calibri"/>
          <w:sz w:val="22"/>
          <w:szCs w:val="22"/>
          <w:lang w:eastAsia="en-US"/>
        </w:rPr>
      </w:pPr>
      <w:r w:rsidRPr="00E241D6">
        <w:rPr>
          <w:rFonts w:eastAsia="Calibri"/>
          <w:sz w:val="22"/>
          <w:szCs w:val="22"/>
          <w:lang w:eastAsia="en-US"/>
        </w:rPr>
        <w:t>Danışmanlık kapsamında yapılacak işin detayları (saha çalışması, rapor hazırlanması, masa başı çalışma, literatür taraması, uyg</w:t>
      </w:r>
      <w:r w:rsidR="009D539E" w:rsidRPr="00E241D6">
        <w:rPr>
          <w:rFonts w:eastAsia="Calibri"/>
          <w:sz w:val="22"/>
          <w:szCs w:val="22"/>
          <w:lang w:eastAsia="en-US"/>
        </w:rPr>
        <w:t xml:space="preserve">ulama vb.) faaliyet konuları </w:t>
      </w:r>
      <w:r w:rsidRPr="00E241D6">
        <w:rPr>
          <w:rFonts w:eastAsia="Calibri"/>
          <w:sz w:val="22"/>
          <w:szCs w:val="22"/>
          <w:lang w:eastAsia="en-US"/>
        </w:rPr>
        <w:t>ayrı ayrı belirtilmelidir.</w:t>
      </w:r>
    </w:p>
    <w:p w:rsidR="0079177B" w:rsidRPr="0079177B" w:rsidRDefault="00B5217C" w:rsidP="0079177B">
      <w:pPr>
        <w:numPr>
          <w:ilvl w:val="0"/>
          <w:numId w:val="31"/>
        </w:numPr>
        <w:suppressAutoHyphens w:val="0"/>
        <w:spacing w:after="200" w:line="276" w:lineRule="auto"/>
        <w:contextualSpacing/>
        <w:jc w:val="both"/>
        <w:rPr>
          <w:rFonts w:eastAsia="Calibri"/>
          <w:sz w:val="22"/>
          <w:szCs w:val="22"/>
          <w:lang w:eastAsia="en-US"/>
        </w:rPr>
      </w:pPr>
      <w:r>
        <w:rPr>
          <w:rFonts w:eastAsia="Calibri"/>
          <w:sz w:val="22"/>
          <w:szCs w:val="22"/>
          <w:lang w:eastAsia="en-US"/>
        </w:rPr>
        <w:t xml:space="preserve">Faaliyet planı </w:t>
      </w:r>
      <w:r w:rsidR="009D539E">
        <w:rPr>
          <w:rFonts w:eastAsia="Calibri"/>
          <w:sz w:val="22"/>
          <w:szCs w:val="22"/>
          <w:lang w:eastAsia="en-US"/>
        </w:rPr>
        <w:t>uygun şekilde detaylandırılmalıdır.</w:t>
      </w:r>
    </w:p>
    <w:p w:rsidR="0079177B" w:rsidRPr="0079177B" w:rsidRDefault="0079177B" w:rsidP="0079177B">
      <w:pPr>
        <w:numPr>
          <w:ilvl w:val="0"/>
          <w:numId w:val="31"/>
        </w:numPr>
        <w:suppressAutoHyphens w:val="0"/>
        <w:spacing w:after="200" w:line="276" w:lineRule="auto"/>
        <w:contextualSpacing/>
        <w:jc w:val="both"/>
        <w:rPr>
          <w:rFonts w:eastAsia="Calibri"/>
          <w:sz w:val="22"/>
          <w:szCs w:val="22"/>
          <w:lang w:eastAsia="en-US"/>
        </w:rPr>
      </w:pPr>
      <w:r w:rsidRPr="0079177B">
        <w:rPr>
          <w:rFonts w:eastAsia="Calibri"/>
          <w:sz w:val="22"/>
          <w:szCs w:val="22"/>
          <w:lang w:eastAsia="en-US"/>
        </w:rPr>
        <w:t xml:space="preserve">Teknik destek faaliyetlerinin, sözleşmenin imzalanmasını müteakip </w:t>
      </w:r>
      <w:r w:rsidR="00596186">
        <w:rPr>
          <w:rFonts w:eastAsia="Calibri"/>
          <w:sz w:val="22"/>
          <w:szCs w:val="22"/>
          <w:lang w:eastAsia="en-US"/>
        </w:rPr>
        <w:t>6</w:t>
      </w:r>
      <w:r w:rsidRPr="0079177B">
        <w:rPr>
          <w:rFonts w:eastAsia="Calibri"/>
          <w:sz w:val="22"/>
          <w:szCs w:val="22"/>
          <w:lang w:eastAsia="en-US"/>
        </w:rPr>
        <w:t xml:space="preserve"> ay içerisinde tamamlanması gerekmektedir. Bu husus göz önüne alınarak eğitim planlanmalıdır. </w:t>
      </w:r>
    </w:p>
    <w:p w:rsidR="0079177B" w:rsidRPr="0079177B" w:rsidRDefault="00596186" w:rsidP="0079177B">
      <w:pPr>
        <w:numPr>
          <w:ilvl w:val="0"/>
          <w:numId w:val="31"/>
        </w:numPr>
        <w:suppressAutoHyphens w:val="0"/>
        <w:spacing w:after="200" w:line="276" w:lineRule="auto"/>
        <w:contextualSpacing/>
        <w:rPr>
          <w:rFonts w:eastAsia="Calibri"/>
          <w:sz w:val="22"/>
          <w:szCs w:val="22"/>
          <w:lang w:eastAsia="en-US"/>
        </w:rPr>
      </w:pPr>
      <w:r>
        <w:rPr>
          <w:rFonts w:eastAsia="Calibri"/>
          <w:sz w:val="22"/>
          <w:szCs w:val="22"/>
          <w:lang w:eastAsia="en-US"/>
        </w:rPr>
        <w:t>Bahsedilen 6</w:t>
      </w:r>
      <w:r w:rsidR="0079177B" w:rsidRPr="0079177B">
        <w:rPr>
          <w:rFonts w:eastAsia="Calibri"/>
          <w:sz w:val="22"/>
          <w:szCs w:val="22"/>
          <w:lang w:eastAsia="en-US"/>
        </w:rPr>
        <w:t xml:space="preserve"> aylık süreye hafta sonlarının da dahil olduğu unutulmamalıdır. </w:t>
      </w:r>
    </w:p>
    <w:p w:rsidR="008C3C6D" w:rsidRDefault="008C3C6D" w:rsidP="008C3C6D">
      <w:pPr>
        <w:suppressAutoHyphens w:val="0"/>
        <w:spacing w:after="200" w:line="276" w:lineRule="auto"/>
        <w:contextualSpacing/>
        <w:jc w:val="both"/>
        <w:rPr>
          <w:rFonts w:eastAsia="Calibri"/>
          <w:sz w:val="22"/>
          <w:szCs w:val="22"/>
          <w:lang w:eastAsia="en-US"/>
        </w:rPr>
      </w:pPr>
    </w:p>
    <w:p w:rsidR="0093583F" w:rsidRDefault="0093583F" w:rsidP="00D7558C">
      <w:pPr>
        <w:spacing w:before="240"/>
        <w:jc w:val="both"/>
        <w:rPr>
          <w:b/>
        </w:rPr>
      </w:pPr>
    </w:p>
    <w:p w:rsidR="00980C90" w:rsidRPr="00032DB2" w:rsidRDefault="00912358" w:rsidP="00D7558C">
      <w:pPr>
        <w:spacing w:before="240"/>
        <w:jc w:val="both"/>
        <w:rPr>
          <w:b/>
        </w:rPr>
      </w:pPr>
      <w:r w:rsidRPr="00032DB2">
        <w:rPr>
          <w:b/>
        </w:rPr>
        <w:t xml:space="preserve">Madde </w:t>
      </w:r>
      <w:r w:rsidR="00A11683">
        <w:rPr>
          <w:b/>
        </w:rPr>
        <w:t>9</w:t>
      </w:r>
      <w:r w:rsidR="002C44BC" w:rsidRPr="00032DB2">
        <w:rPr>
          <w:b/>
        </w:rPr>
        <w:t>. Eğitim Malzemesi v</w:t>
      </w:r>
      <w:r w:rsidR="00980C90" w:rsidRPr="00032DB2">
        <w:rPr>
          <w:b/>
        </w:rPr>
        <w:t>e Ekipman</w:t>
      </w:r>
    </w:p>
    <w:p w:rsidR="008A73B9" w:rsidRPr="00B7692D" w:rsidRDefault="008A73B9" w:rsidP="008A73B9">
      <w:pPr>
        <w:suppressAutoHyphens w:val="0"/>
        <w:spacing w:before="120" w:after="120"/>
        <w:ind w:firstLine="426"/>
        <w:jc w:val="both"/>
        <w:rPr>
          <w:rFonts w:eastAsia="Calibri"/>
          <w:bCs/>
          <w:lang w:eastAsia="en-US"/>
        </w:rPr>
      </w:pPr>
      <w:r w:rsidRPr="00B7692D">
        <w:rPr>
          <w:rFonts w:eastAsia="Calibri"/>
          <w:bCs/>
          <w:lang w:eastAsia="en-US"/>
        </w:rPr>
        <w:t xml:space="preserve">Eğitim/danışmanlık süresince kullanılacak eğitime özel malzeme ve ekipman (deney setleri, renkli kartlar, renkli kalem, yapıştırıcı vb.), yüklenici tarafından sağlanacaktır. </w:t>
      </w:r>
    </w:p>
    <w:p w:rsidR="008A73B9" w:rsidRPr="00B7692D" w:rsidRDefault="008A73B9" w:rsidP="008A73B9">
      <w:pPr>
        <w:suppressAutoHyphens w:val="0"/>
        <w:spacing w:before="120" w:after="120"/>
        <w:ind w:firstLine="426"/>
        <w:jc w:val="both"/>
        <w:rPr>
          <w:rFonts w:eastAsia="Calibri"/>
          <w:bCs/>
          <w:lang w:eastAsia="en-US"/>
        </w:rPr>
      </w:pPr>
      <w:r w:rsidRPr="00B7692D">
        <w:rPr>
          <w:rFonts w:eastAsia="Calibri"/>
          <w:bCs/>
          <w:lang w:eastAsia="en-US"/>
        </w:rPr>
        <w:t>Eğitim ve danışmanlık için: yüklenici, Ajans görünürlüğü gözetilerek çekilmiş fotoğrafları sözleşmede belirtilen evraklarla birlikte faaliyet bitiminde Ajansa sunmak zorundadır. Yüklenici, eğitimde kullanacağı tüm materyalleri hazırlamak ve eğitim öncesinde Yararlanıcıya iletmekle sorumludur. Ajansın bu konuda hiçbir yükümlülüğü yoktur.</w:t>
      </w:r>
    </w:p>
    <w:p w:rsidR="00980C90" w:rsidRPr="00032DB2" w:rsidRDefault="008A73B9" w:rsidP="008A73B9">
      <w:pPr>
        <w:suppressAutoHyphens w:val="0"/>
        <w:spacing w:before="120" w:after="120"/>
        <w:ind w:firstLine="426"/>
        <w:jc w:val="both"/>
        <w:rPr>
          <w:rFonts w:eastAsia="Calibri"/>
          <w:bCs/>
          <w:lang w:eastAsia="en-US"/>
        </w:rPr>
      </w:pPr>
      <w:r w:rsidRPr="00B7692D">
        <w:rPr>
          <w:rFonts w:eastAsia="Calibri"/>
          <w:bCs/>
          <w:lang w:eastAsia="en-US"/>
        </w:rPr>
        <w:t>Eğitimlerin/danışmanlıkların verimli geçmesi ve eğitimler/danışmanlıklar sırasında herhangi bir aksaklık yaşanmaması için Yüklenici, Yararlanıcı ile eğitim/danışmanlık başlamadan önce irtibata geçerek proje için gerekli tüm hazırlıkları yapmak ve faaliyet planını en uygulanabilir şekilde hazırlamakla yükümlüdür</w:t>
      </w:r>
      <w:r w:rsidR="002F5A08" w:rsidRPr="00032DB2">
        <w:rPr>
          <w:rFonts w:eastAsia="Calibri"/>
          <w:bCs/>
          <w:lang w:eastAsia="en-US"/>
        </w:rPr>
        <w:t>.</w:t>
      </w:r>
      <w:r w:rsidR="00AE6E34" w:rsidRPr="00032DB2">
        <w:rPr>
          <w:rFonts w:eastAsia="Calibri"/>
          <w:bCs/>
          <w:lang w:eastAsia="en-US"/>
        </w:rPr>
        <w:tab/>
      </w:r>
    </w:p>
    <w:p w:rsidR="005F3553" w:rsidRPr="00032DB2" w:rsidRDefault="00912358" w:rsidP="00D7558C">
      <w:pPr>
        <w:spacing w:before="240"/>
        <w:jc w:val="both"/>
        <w:rPr>
          <w:b/>
        </w:rPr>
      </w:pPr>
      <w:r w:rsidRPr="00032DB2">
        <w:rPr>
          <w:b/>
        </w:rPr>
        <w:t xml:space="preserve">Madde </w:t>
      </w:r>
      <w:r w:rsidR="00A11683">
        <w:rPr>
          <w:b/>
        </w:rPr>
        <w:t>10</w:t>
      </w:r>
      <w:r w:rsidR="005F3553" w:rsidRPr="00032DB2">
        <w:rPr>
          <w:b/>
        </w:rPr>
        <w:t xml:space="preserve">. Ödeme Şekli: </w:t>
      </w:r>
    </w:p>
    <w:p w:rsidR="00CC08A6" w:rsidRDefault="00977455" w:rsidP="00CC08A6">
      <w:pPr>
        <w:suppressAutoHyphens w:val="0"/>
        <w:spacing w:before="120" w:after="120"/>
        <w:ind w:firstLine="426"/>
        <w:jc w:val="both"/>
        <w:rPr>
          <w:rFonts w:eastAsia="Calibri"/>
          <w:bCs/>
          <w:lang w:eastAsia="en-US"/>
        </w:rPr>
      </w:pPr>
      <w:r w:rsidRPr="00032DB2">
        <w:rPr>
          <w:rFonts w:eastAsia="Calibri"/>
          <w:bCs/>
          <w:lang w:eastAsia="en-US"/>
        </w:rPr>
        <w:t>Ödeme şekli ve koşulları sözleşmede belirtildiği şekilde uygula</w:t>
      </w:r>
      <w:r w:rsidR="009F2E64" w:rsidRPr="00032DB2">
        <w:rPr>
          <w:rFonts w:eastAsia="Calibri"/>
          <w:bCs/>
          <w:lang w:eastAsia="en-US"/>
        </w:rPr>
        <w:t>na</w:t>
      </w:r>
      <w:r w:rsidRPr="00032DB2">
        <w:rPr>
          <w:rFonts w:eastAsia="Calibri"/>
          <w:bCs/>
          <w:lang w:eastAsia="en-US"/>
        </w:rPr>
        <w:t>caktır.</w:t>
      </w:r>
    </w:p>
    <w:p w:rsidR="00CC08A6" w:rsidRPr="00CC08A6" w:rsidRDefault="00CC08A6" w:rsidP="00CC08A6">
      <w:pPr>
        <w:suppressAutoHyphens w:val="0"/>
        <w:jc w:val="both"/>
        <w:rPr>
          <w:rFonts w:eastAsia="Calibri"/>
          <w:bCs/>
          <w:sz w:val="4"/>
          <w:lang w:eastAsia="en-US"/>
        </w:rPr>
      </w:pPr>
    </w:p>
    <w:p w:rsidR="008025B4" w:rsidRPr="004C7099" w:rsidRDefault="008025B4" w:rsidP="008025B4">
      <w:pPr>
        <w:suppressAutoHyphens w:val="0"/>
        <w:spacing w:before="120" w:after="120"/>
        <w:jc w:val="both"/>
        <w:rPr>
          <w:rFonts w:eastAsia="Calibri"/>
          <w:bCs/>
          <w:lang w:eastAsia="en-US"/>
        </w:rPr>
      </w:pPr>
      <w:r w:rsidRPr="004C7099">
        <w:rPr>
          <w:rFonts w:eastAsia="Calibri"/>
          <w:b/>
          <w:bCs/>
          <w:lang w:eastAsia="en-US"/>
        </w:rPr>
        <w:t>Not 1:</w:t>
      </w:r>
      <w:r w:rsidRPr="004C7099">
        <w:rPr>
          <w:rFonts w:eastAsia="Calibri"/>
          <w:bCs/>
          <w:lang w:eastAsia="en-US"/>
        </w:rPr>
        <w:t xml:space="preserve"> Teknik şartnamede işin niteliği, süresi, kalitesi gereği yukarıda belirtilen tüm hususlar eksiksiz olarak doldurulmalıdır.</w:t>
      </w:r>
    </w:p>
    <w:p w:rsidR="008025B4" w:rsidRPr="004C7099" w:rsidRDefault="008025B4" w:rsidP="008025B4">
      <w:pPr>
        <w:suppressAutoHyphens w:val="0"/>
        <w:spacing w:before="120" w:after="120"/>
        <w:jc w:val="both"/>
        <w:rPr>
          <w:rFonts w:eastAsia="Calibri"/>
          <w:bCs/>
          <w:lang w:eastAsia="en-US"/>
        </w:rPr>
      </w:pPr>
      <w:r w:rsidRPr="004C7099">
        <w:rPr>
          <w:rFonts w:eastAsia="Calibri"/>
          <w:b/>
          <w:bCs/>
          <w:lang w:eastAsia="en-US"/>
        </w:rPr>
        <w:t>Not 2:</w:t>
      </w:r>
      <w:r w:rsidRPr="004C7099">
        <w:rPr>
          <w:rFonts w:eastAsia="Calibri"/>
          <w:bCs/>
          <w:lang w:eastAsia="en-US"/>
        </w:rPr>
        <w:t xml:space="preserve"> Teknik şartname tek bir kişiyi referans göstermemelidir. </w:t>
      </w:r>
    </w:p>
    <w:p w:rsidR="00BA3F21" w:rsidRPr="00D7558C" w:rsidRDefault="00BA3F21" w:rsidP="006B58D5">
      <w:pPr>
        <w:suppressAutoHyphens w:val="0"/>
        <w:spacing w:before="120" w:after="120"/>
        <w:jc w:val="both"/>
        <w:rPr>
          <w:rFonts w:eastAsia="Calibri"/>
          <w:bCs/>
          <w:lang w:eastAsia="en-US"/>
        </w:rPr>
      </w:pPr>
      <w:r w:rsidRPr="004C7099">
        <w:rPr>
          <w:rFonts w:eastAsia="Calibri"/>
          <w:b/>
          <w:bCs/>
          <w:lang w:eastAsia="en-US"/>
        </w:rPr>
        <w:t>Not</w:t>
      </w:r>
      <w:r w:rsidR="008025B4" w:rsidRPr="004C7099">
        <w:rPr>
          <w:rFonts w:eastAsia="Calibri"/>
          <w:b/>
          <w:bCs/>
          <w:lang w:eastAsia="en-US"/>
        </w:rPr>
        <w:t xml:space="preserve"> 3</w:t>
      </w:r>
      <w:r w:rsidRPr="004C7099">
        <w:rPr>
          <w:rFonts w:eastAsia="Calibri"/>
          <w:b/>
          <w:bCs/>
          <w:lang w:eastAsia="en-US"/>
        </w:rPr>
        <w:t>:</w:t>
      </w:r>
      <w:r w:rsidRPr="004C7099">
        <w:rPr>
          <w:rFonts w:eastAsia="Calibri"/>
          <w:bCs/>
          <w:lang w:eastAsia="en-US"/>
        </w:rPr>
        <w:t xml:space="preserve"> Teknik şartnamenin içeriği</w:t>
      </w:r>
      <w:r w:rsidR="008025B4" w:rsidRPr="004C7099">
        <w:rPr>
          <w:rFonts w:eastAsia="Calibri"/>
          <w:bCs/>
          <w:lang w:eastAsia="en-US"/>
        </w:rPr>
        <w:t>nde hiçbir değişiklik yapılmamalıdır</w:t>
      </w:r>
      <w:r w:rsidRPr="004C7099">
        <w:rPr>
          <w:rFonts w:eastAsia="Calibri"/>
          <w:bCs/>
          <w:lang w:eastAsia="en-US"/>
        </w:rPr>
        <w:t>. İçeriği değiştirilmiş teknik şartnameler ekinde sunulan teklifler değerlendirmeye alınmayacaktır.</w:t>
      </w:r>
    </w:p>
    <w:p w:rsidR="008025B4" w:rsidRPr="00D7558C" w:rsidRDefault="008025B4">
      <w:pPr>
        <w:suppressAutoHyphens w:val="0"/>
        <w:spacing w:before="120" w:after="120"/>
        <w:jc w:val="both"/>
        <w:rPr>
          <w:rFonts w:eastAsia="Calibri"/>
          <w:bCs/>
          <w:lang w:eastAsia="en-US"/>
        </w:rPr>
      </w:pPr>
    </w:p>
    <w:sectPr w:rsidR="008025B4" w:rsidRPr="00D7558C" w:rsidSect="006A40A6">
      <w:pgSz w:w="11906" w:h="16838"/>
      <w:pgMar w:top="812" w:right="991" w:bottom="1418"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4EE8" w:rsidRDefault="006F4EE8">
      <w:r>
        <w:separator/>
      </w:r>
    </w:p>
  </w:endnote>
  <w:endnote w:type="continuationSeparator" w:id="0">
    <w:p w:rsidR="006F4EE8" w:rsidRDefault="006F4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00209">
    <w:altName w:val="Courier New"/>
    <w:charset w:val="A2"/>
    <w:family w:val="auto"/>
    <w:pitch w:val="variable"/>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60301555"/>
      <w:docPartObj>
        <w:docPartGallery w:val="Page Numbers (Bottom of Page)"/>
        <w:docPartUnique/>
      </w:docPartObj>
    </w:sdtPr>
    <w:sdtEndPr/>
    <w:sdtContent>
      <w:p w:rsidR="00CF02B9" w:rsidRDefault="00CF02B9">
        <w:pPr>
          <w:pStyle w:val="AltBilgi"/>
          <w:jc w:val="center"/>
        </w:pPr>
        <w:r>
          <w:fldChar w:fldCharType="begin"/>
        </w:r>
        <w:r>
          <w:instrText>PAGE   \* MERGEFORMAT</w:instrText>
        </w:r>
        <w:r>
          <w:fldChar w:fldCharType="separate"/>
        </w:r>
        <w:r w:rsidR="00AB7C11">
          <w:rPr>
            <w:noProof/>
          </w:rPr>
          <w:t>5</w:t>
        </w:r>
        <w:r>
          <w:fldChar w:fldCharType="end"/>
        </w:r>
      </w:p>
    </w:sdtContent>
  </w:sdt>
  <w:p w:rsidR="00FC1745" w:rsidRDefault="00FC1745">
    <w:pPr>
      <w:pStyle w:val="AltBilgi"/>
      <w:spacing w:line="300" w:lineRule="auto"/>
      <w:jc w:val="center"/>
      <w:rPr>
        <w:b/>
        <w:sz w:val="20"/>
        <w:szCs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4EE8" w:rsidRDefault="006F4EE8">
      <w:r>
        <w:separator/>
      </w:r>
    </w:p>
  </w:footnote>
  <w:footnote w:type="continuationSeparator" w:id="0">
    <w:p w:rsidR="006F4EE8" w:rsidRDefault="006F4EE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02B9" w:rsidRDefault="00CF02B9">
    <w:pPr>
      <w:pStyle w:val="HeaderOdd"/>
      <w:rPr>
        <w:rFonts w:ascii="Arial" w:hAnsi="Arial" w:cs="Arial"/>
        <w:szCs w:val="20"/>
      </w:rPr>
    </w:pPr>
    <w:r w:rsidRPr="00032DB2">
      <w:rPr>
        <w:noProof/>
        <w:sz w:val="44"/>
        <w:lang w:eastAsia="tr-TR"/>
      </w:rPr>
      <w:drawing>
        <wp:anchor distT="0" distB="0" distL="114300" distR="114300" simplePos="0" relativeHeight="251658240" behindDoc="0" locked="0" layoutInCell="1" allowOverlap="1" wp14:anchorId="262CF84B" wp14:editId="263E22CC">
          <wp:simplePos x="0" y="0"/>
          <wp:positionH relativeFrom="column">
            <wp:posOffset>-717550</wp:posOffset>
          </wp:positionH>
          <wp:positionV relativeFrom="paragraph">
            <wp:posOffset>-185420</wp:posOffset>
          </wp:positionV>
          <wp:extent cx="1623060" cy="748665"/>
          <wp:effectExtent l="0" t="0" r="0" b="0"/>
          <wp:wrapSquare wrapText="bothSides"/>
          <wp:docPr id="5" name="Resim 5" descr="\\Gekasrv\pyb 2\000   2015 YILI DESTEK PROGRAMLARI\2015 YILI TEKNİK DESTEK\Yeni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kasrv\pyb 2\000   2015 YILI DESTEK PROGRAMLARI\2015 YILI TEKNİK DESTEK\Yeni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3060" cy="74866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F02B9">
      <w:rPr>
        <w:rFonts w:ascii="Arial" w:hAnsi="Arial" w:cs="Arial"/>
        <w:szCs w:val="20"/>
      </w:rPr>
      <w:t>202</w:t>
    </w:r>
    <w:r w:rsidR="00FF67C4">
      <w:rPr>
        <w:rFonts w:ascii="Arial" w:hAnsi="Arial" w:cs="Arial"/>
        <w:szCs w:val="20"/>
      </w:rPr>
      <w:t>3</w:t>
    </w:r>
    <w:r w:rsidRPr="00CF02B9">
      <w:rPr>
        <w:rFonts w:ascii="Arial" w:hAnsi="Arial" w:cs="Arial"/>
        <w:szCs w:val="20"/>
      </w:rPr>
      <w:t xml:space="preserve"> YILI TEKNİK DESTEK PROGRAMI</w:t>
    </w:r>
    <w:r>
      <w:rPr>
        <w:rFonts w:ascii="Arial" w:hAnsi="Arial" w:cs="Arial"/>
        <w:szCs w:val="20"/>
      </w:rPr>
      <w:t xml:space="preserve"> </w:t>
    </w:r>
  </w:p>
  <w:p w:rsidR="00CF02B9" w:rsidRDefault="00CF02B9">
    <w:pPr>
      <w:pStyle w:val="HeaderOdd"/>
      <w:rPr>
        <w:rFonts w:ascii="Arial" w:hAnsi="Arial" w:cs="Arial"/>
        <w:szCs w:val="20"/>
      </w:rPr>
    </w:pPr>
    <w:r w:rsidRPr="00CF02B9">
      <w:rPr>
        <w:rFonts w:ascii="Arial" w:hAnsi="Arial" w:cs="Arial"/>
        <w:szCs w:val="20"/>
      </w:rPr>
      <w:t>(KÂR AMACI GÜTMEYEN KURUM VE KURULUŞLARA YÖNELİK)</w:t>
    </w:r>
    <w:r>
      <w:rPr>
        <w:rFonts w:ascii="Arial" w:hAnsi="Arial" w:cs="Arial"/>
        <w:szCs w:val="20"/>
      </w:rPr>
      <w:t xml:space="preserve"> </w:t>
    </w:r>
  </w:p>
  <w:p w:rsidR="00FC1745" w:rsidRDefault="008D1E69">
    <w:pPr>
      <w:pStyle w:val="HeaderOdd"/>
      <w:rPr>
        <w:rFonts w:ascii="Arial" w:hAnsi="Arial" w:cs="Arial"/>
        <w:szCs w:val="20"/>
      </w:rPr>
    </w:pPr>
    <w:r>
      <w:rPr>
        <w:rFonts w:ascii="Arial" w:hAnsi="Arial" w:cs="Arial"/>
        <w:szCs w:val="20"/>
      </w:rPr>
      <w:t>EK-</w:t>
    </w:r>
    <w:r w:rsidR="00C849EC">
      <w:rPr>
        <w:rFonts w:ascii="Arial" w:hAnsi="Arial" w:cs="Arial"/>
        <w:szCs w:val="20"/>
      </w:rPr>
      <w:t>E</w:t>
    </w:r>
    <w:r>
      <w:rPr>
        <w:rFonts w:ascii="Arial" w:hAnsi="Arial" w:cs="Arial"/>
        <w:szCs w:val="20"/>
      </w:rPr>
      <w:t xml:space="preserve"> </w:t>
    </w:r>
    <w:r w:rsidR="00FC1745">
      <w:rPr>
        <w:rFonts w:ascii="Arial" w:hAnsi="Arial" w:cs="Arial"/>
        <w:szCs w:val="20"/>
      </w:rPr>
      <w:t>TEKNİK ŞARTNAME</w:t>
    </w:r>
  </w:p>
  <w:p w:rsidR="00FC1745" w:rsidRDefault="00FC1745">
    <w:pPr>
      <w:pStyle w:val="stBilgi"/>
      <w:jc w:val="center"/>
      <w:rPr>
        <w:rFonts w:ascii="00209" w:hAnsi="00209"/>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Balk1"/>
      <w:suff w:val="nothing"/>
      <w:lvlText w:val=""/>
      <w:lvlJc w:val="left"/>
      <w:pPr>
        <w:tabs>
          <w:tab w:val="num" w:pos="-142"/>
        </w:tabs>
        <w:ind w:left="290" w:hanging="432"/>
      </w:pPr>
    </w:lvl>
    <w:lvl w:ilvl="1">
      <w:start w:val="1"/>
      <w:numFmt w:val="none"/>
      <w:pStyle w:val="Balk2"/>
      <w:suff w:val="nothing"/>
      <w:lvlText w:val=""/>
      <w:lvlJc w:val="left"/>
      <w:pPr>
        <w:tabs>
          <w:tab w:val="num" w:pos="-142"/>
        </w:tabs>
        <w:ind w:left="434" w:hanging="576"/>
      </w:pPr>
    </w:lvl>
    <w:lvl w:ilvl="2">
      <w:start w:val="1"/>
      <w:numFmt w:val="none"/>
      <w:suff w:val="nothing"/>
      <w:lvlText w:val=""/>
      <w:lvlJc w:val="left"/>
      <w:pPr>
        <w:tabs>
          <w:tab w:val="num" w:pos="-142"/>
        </w:tabs>
        <w:ind w:left="578" w:hanging="720"/>
      </w:pPr>
    </w:lvl>
    <w:lvl w:ilvl="3">
      <w:start w:val="1"/>
      <w:numFmt w:val="none"/>
      <w:suff w:val="nothing"/>
      <w:lvlText w:val=""/>
      <w:lvlJc w:val="left"/>
      <w:pPr>
        <w:tabs>
          <w:tab w:val="num" w:pos="-142"/>
        </w:tabs>
        <w:ind w:left="722" w:hanging="864"/>
      </w:pPr>
    </w:lvl>
    <w:lvl w:ilvl="4">
      <w:start w:val="1"/>
      <w:numFmt w:val="none"/>
      <w:suff w:val="nothing"/>
      <w:lvlText w:val=""/>
      <w:lvlJc w:val="left"/>
      <w:pPr>
        <w:tabs>
          <w:tab w:val="num" w:pos="-142"/>
        </w:tabs>
        <w:ind w:left="866" w:hanging="1008"/>
      </w:pPr>
    </w:lvl>
    <w:lvl w:ilvl="5">
      <w:start w:val="1"/>
      <w:numFmt w:val="none"/>
      <w:suff w:val="nothing"/>
      <w:lvlText w:val=""/>
      <w:lvlJc w:val="left"/>
      <w:pPr>
        <w:tabs>
          <w:tab w:val="num" w:pos="-142"/>
        </w:tabs>
        <w:ind w:left="1010" w:hanging="1152"/>
      </w:pPr>
    </w:lvl>
    <w:lvl w:ilvl="6">
      <w:start w:val="1"/>
      <w:numFmt w:val="none"/>
      <w:suff w:val="nothing"/>
      <w:lvlText w:val=""/>
      <w:lvlJc w:val="left"/>
      <w:pPr>
        <w:tabs>
          <w:tab w:val="num" w:pos="-142"/>
        </w:tabs>
        <w:ind w:left="1154" w:hanging="1296"/>
      </w:pPr>
    </w:lvl>
    <w:lvl w:ilvl="7">
      <w:start w:val="1"/>
      <w:numFmt w:val="none"/>
      <w:suff w:val="nothing"/>
      <w:lvlText w:val=""/>
      <w:lvlJc w:val="left"/>
      <w:pPr>
        <w:tabs>
          <w:tab w:val="num" w:pos="-142"/>
        </w:tabs>
        <w:ind w:left="1298" w:hanging="1440"/>
      </w:pPr>
    </w:lvl>
    <w:lvl w:ilvl="8">
      <w:start w:val="1"/>
      <w:numFmt w:val="none"/>
      <w:suff w:val="nothing"/>
      <w:lvlText w:val=""/>
      <w:lvlJc w:val="left"/>
      <w:pPr>
        <w:tabs>
          <w:tab w:val="num" w:pos="-142"/>
        </w:tabs>
        <w:ind w:left="1442" w:hanging="1584"/>
      </w:pPr>
    </w:lvl>
  </w:abstractNum>
  <w:abstractNum w:abstractNumId="1" w15:restartNumberingAfterBreak="0">
    <w:nsid w:val="00306F01"/>
    <w:multiLevelType w:val="hybridMultilevel"/>
    <w:tmpl w:val="3182CD7C"/>
    <w:lvl w:ilvl="0" w:tplc="0FE41086">
      <w:start w:val="1"/>
      <w:numFmt w:val="decimal"/>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 w15:restartNumberingAfterBreak="0">
    <w:nsid w:val="054841BD"/>
    <w:multiLevelType w:val="hybridMultilevel"/>
    <w:tmpl w:val="72FA4A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79B070C"/>
    <w:multiLevelType w:val="hybridMultilevel"/>
    <w:tmpl w:val="2E724DC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089D2183"/>
    <w:multiLevelType w:val="hybridMultilevel"/>
    <w:tmpl w:val="8F505A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8EA2CF5"/>
    <w:multiLevelType w:val="hybridMultilevel"/>
    <w:tmpl w:val="157817A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0CC0AF2"/>
    <w:multiLevelType w:val="hybridMultilevel"/>
    <w:tmpl w:val="7A72E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3C6354D"/>
    <w:multiLevelType w:val="hybridMultilevel"/>
    <w:tmpl w:val="69881C94"/>
    <w:lvl w:ilvl="0" w:tplc="041F0005">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8" w15:restartNumberingAfterBreak="0">
    <w:nsid w:val="179B467A"/>
    <w:multiLevelType w:val="hybridMultilevel"/>
    <w:tmpl w:val="D10C6B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1060A87"/>
    <w:multiLevelType w:val="hybridMultilevel"/>
    <w:tmpl w:val="21285DF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35E10C8"/>
    <w:multiLevelType w:val="hybridMultilevel"/>
    <w:tmpl w:val="F7121A9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15D033B"/>
    <w:multiLevelType w:val="multilevel"/>
    <w:tmpl w:val="5F42DB9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15:restartNumberingAfterBreak="0">
    <w:nsid w:val="342651A3"/>
    <w:multiLevelType w:val="hybridMultilevel"/>
    <w:tmpl w:val="24C01BA2"/>
    <w:lvl w:ilvl="0" w:tplc="AAF2AE7A">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4A149D4"/>
    <w:multiLevelType w:val="hybridMultilevel"/>
    <w:tmpl w:val="DC4AAC3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66E6AA5"/>
    <w:multiLevelType w:val="hybridMultilevel"/>
    <w:tmpl w:val="437C70B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5" w15:restartNumberingAfterBreak="0">
    <w:nsid w:val="395D669B"/>
    <w:multiLevelType w:val="hybridMultilevel"/>
    <w:tmpl w:val="0FAA54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E7F4062"/>
    <w:multiLevelType w:val="hybridMultilevel"/>
    <w:tmpl w:val="4E8E315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3E8C4EA9"/>
    <w:multiLevelType w:val="hybridMultilevel"/>
    <w:tmpl w:val="EB20E8A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EB610D7"/>
    <w:multiLevelType w:val="hybridMultilevel"/>
    <w:tmpl w:val="8A403998"/>
    <w:lvl w:ilvl="0" w:tplc="16806CAC">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9" w15:restartNumberingAfterBreak="0">
    <w:nsid w:val="3F67216F"/>
    <w:multiLevelType w:val="hybridMultilevel"/>
    <w:tmpl w:val="906C14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16A4092"/>
    <w:multiLevelType w:val="hybridMultilevel"/>
    <w:tmpl w:val="B6020F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41EC4C05"/>
    <w:multiLevelType w:val="hybridMultilevel"/>
    <w:tmpl w:val="689466D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427970AA"/>
    <w:multiLevelType w:val="hybridMultilevel"/>
    <w:tmpl w:val="317848E4"/>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5713435"/>
    <w:multiLevelType w:val="hybridMultilevel"/>
    <w:tmpl w:val="31BA16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74E3847"/>
    <w:multiLevelType w:val="hybridMultilevel"/>
    <w:tmpl w:val="4A30A2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925502B"/>
    <w:multiLevelType w:val="hybridMultilevel"/>
    <w:tmpl w:val="625A6B6A"/>
    <w:lvl w:ilvl="0" w:tplc="BF56F3CC">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6" w15:restartNumberingAfterBreak="0">
    <w:nsid w:val="49643E3A"/>
    <w:multiLevelType w:val="hybridMultilevel"/>
    <w:tmpl w:val="7990EEB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4A166CFC"/>
    <w:multiLevelType w:val="hybridMultilevel"/>
    <w:tmpl w:val="9F5066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AE319E5"/>
    <w:multiLevelType w:val="hybridMultilevel"/>
    <w:tmpl w:val="1B226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5114439B"/>
    <w:multiLevelType w:val="hybridMultilevel"/>
    <w:tmpl w:val="BF444046"/>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15:restartNumberingAfterBreak="0">
    <w:nsid w:val="52B10ACB"/>
    <w:multiLevelType w:val="hybridMultilevel"/>
    <w:tmpl w:val="7CFC46E4"/>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5AF55A9"/>
    <w:multiLevelType w:val="multilevel"/>
    <w:tmpl w:val="D804C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9303FD3"/>
    <w:multiLevelType w:val="hybridMultilevel"/>
    <w:tmpl w:val="CAC44320"/>
    <w:lvl w:ilvl="0" w:tplc="96746AE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3" w15:restartNumberingAfterBreak="0">
    <w:nsid w:val="5D4E3F62"/>
    <w:multiLevelType w:val="hybridMultilevel"/>
    <w:tmpl w:val="A1F6DC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5EC6E50"/>
    <w:multiLevelType w:val="hybridMultilevel"/>
    <w:tmpl w:val="EC52AF00"/>
    <w:lvl w:ilvl="0" w:tplc="00DC6AEC">
      <w:start w:val="1"/>
      <w:numFmt w:val="upperLetter"/>
      <w:lvlText w:val="%1."/>
      <w:lvlJc w:val="left"/>
      <w:pPr>
        <w:ind w:left="644" w:hanging="360"/>
      </w:pPr>
      <w:rPr>
        <w:rFonts w:hint="default"/>
        <w:color w:val="auto"/>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5" w15:restartNumberingAfterBreak="0">
    <w:nsid w:val="6BD806FC"/>
    <w:multiLevelType w:val="hybridMultilevel"/>
    <w:tmpl w:val="CA92DB52"/>
    <w:lvl w:ilvl="0" w:tplc="6524A958">
      <w:start w:val="1"/>
      <w:numFmt w:val="decimal"/>
      <w:lvlText w:val="%1."/>
      <w:lvlJc w:val="left"/>
      <w:pPr>
        <w:ind w:left="644" w:hanging="360"/>
      </w:pPr>
      <w:rPr>
        <w:rFonts w:hint="default"/>
        <w:b w:val="0"/>
        <w:bCs w:val="0"/>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6" w15:restartNumberingAfterBreak="0">
    <w:nsid w:val="6CF40F83"/>
    <w:multiLevelType w:val="hybridMultilevel"/>
    <w:tmpl w:val="97EA5FD2"/>
    <w:lvl w:ilvl="0" w:tplc="C7A455DE">
      <w:numFmt w:val="bullet"/>
      <w:lvlText w:val="-"/>
      <w:lvlJc w:val="left"/>
      <w:pPr>
        <w:ind w:left="720" w:hanging="360"/>
      </w:pPr>
      <w:rPr>
        <w:rFonts w:ascii="Arial" w:eastAsia="Times New Roman" w:hAnsi="Aria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2DF2ED5"/>
    <w:multiLevelType w:val="hybridMultilevel"/>
    <w:tmpl w:val="108C2F2E"/>
    <w:lvl w:ilvl="0" w:tplc="28AA4A20">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8" w15:restartNumberingAfterBreak="0">
    <w:nsid w:val="72F90D06"/>
    <w:multiLevelType w:val="hybridMultilevel"/>
    <w:tmpl w:val="DB12D9F6"/>
    <w:lvl w:ilvl="0" w:tplc="16C62F32">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9" w15:restartNumberingAfterBreak="0">
    <w:nsid w:val="752A11BF"/>
    <w:multiLevelType w:val="hybridMultilevel"/>
    <w:tmpl w:val="3B4649CA"/>
    <w:lvl w:ilvl="0" w:tplc="5614D7EC">
      <w:start w:val="1"/>
      <w:numFmt w:val="decimal"/>
      <w:lvlText w:val="%1."/>
      <w:lvlJc w:val="left"/>
      <w:pPr>
        <w:ind w:left="720" w:hanging="360"/>
      </w:pPr>
      <w:rPr>
        <w:rFonts w:hint="default"/>
        <w:i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15:restartNumberingAfterBreak="0">
    <w:nsid w:val="78FF1847"/>
    <w:multiLevelType w:val="hybridMultilevel"/>
    <w:tmpl w:val="2ABA94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AA42DDB"/>
    <w:multiLevelType w:val="hybridMultilevel"/>
    <w:tmpl w:val="0E3A3420"/>
    <w:lvl w:ilvl="0" w:tplc="504CDAD8">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 w:numId="2">
    <w:abstractNumId w:val="20"/>
  </w:num>
  <w:num w:numId="3">
    <w:abstractNumId w:val="2"/>
  </w:num>
  <w:num w:numId="4">
    <w:abstractNumId w:val="14"/>
  </w:num>
  <w:num w:numId="5">
    <w:abstractNumId w:val="15"/>
  </w:num>
  <w:num w:numId="6">
    <w:abstractNumId w:val="19"/>
  </w:num>
  <w:num w:numId="7">
    <w:abstractNumId w:val="8"/>
  </w:num>
  <w:num w:numId="8">
    <w:abstractNumId w:val="31"/>
  </w:num>
  <w:num w:numId="9">
    <w:abstractNumId w:val="21"/>
  </w:num>
  <w:num w:numId="10">
    <w:abstractNumId w:val="6"/>
  </w:num>
  <w:num w:numId="11">
    <w:abstractNumId w:val="22"/>
  </w:num>
  <w:num w:numId="12">
    <w:abstractNumId w:val="28"/>
  </w:num>
  <w:num w:numId="13">
    <w:abstractNumId w:val="4"/>
  </w:num>
  <w:num w:numId="14">
    <w:abstractNumId w:val="27"/>
  </w:num>
  <w:num w:numId="15">
    <w:abstractNumId w:val="24"/>
  </w:num>
  <w:num w:numId="16">
    <w:abstractNumId w:val="23"/>
  </w:num>
  <w:num w:numId="17">
    <w:abstractNumId w:val="10"/>
  </w:num>
  <w:num w:numId="18">
    <w:abstractNumId w:val="9"/>
  </w:num>
  <w:num w:numId="19">
    <w:abstractNumId w:val="7"/>
  </w:num>
  <w:num w:numId="20">
    <w:abstractNumId w:val="36"/>
  </w:num>
  <w:num w:numId="21">
    <w:abstractNumId w:val="30"/>
  </w:num>
  <w:num w:numId="22">
    <w:abstractNumId w:val="29"/>
  </w:num>
  <w:num w:numId="23">
    <w:abstractNumId w:val="3"/>
  </w:num>
  <w:num w:numId="24">
    <w:abstractNumId w:val="40"/>
  </w:num>
  <w:num w:numId="25">
    <w:abstractNumId w:val="33"/>
  </w:num>
  <w:num w:numId="26">
    <w:abstractNumId w:val="17"/>
  </w:num>
  <w:num w:numId="27">
    <w:abstractNumId w:val="1"/>
  </w:num>
  <w:num w:numId="28">
    <w:abstractNumId w:val="11"/>
  </w:num>
  <w:num w:numId="29">
    <w:abstractNumId w:val="3"/>
  </w:num>
  <w:num w:numId="3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41"/>
  </w:num>
  <w:num w:numId="33">
    <w:abstractNumId w:val="26"/>
  </w:num>
  <w:num w:numId="34">
    <w:abstractNumId w:val="18"/>
  </w:num>
  <w:num w:numId="35">
    <w:abstractNumId w:val="5"/>
  </w:num>
  <w:num w:numId="36">
    <w:abstractNumId w:val="39"/>
  </w:num>
  <w:num w:numId="37">
    <w:abstractNumId w:val="35"/>
  </w:num>
  <w:num w:numId="38">
    <w:abstractNumId w:val="25"/>
  </w:num>
  <w:num w:numId="39">
    <w:abstractNumId w:val="12"/>
  </w:num>
  <w:num w:numId="40">
    <w:abstractNumId w:val="37"/>
  </w:num>
  <w:num w:numId="41">
    <w:abstractNumId w:val="16"/>
  </w:num>
  <w:num w:numId="42">
    <w:abstractNumId w:val="32"/>
  </w:num>
  <w:num w:numId="43">
    <w:abstractNumId w:val="38"/>
  </w:num>
  <w:num w:numId="44">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120"/>
  <w:drawingGridVerticalSpacing w:val="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3DF"/>
    <w:rsid w:val="0000276F"/>
    <w:rsid w:val="0000310E"/>
    <w:rsid w:val="00006DEF"/>
    <w:rsid w:val="00007D93"/>
    <w:rsid w:val="000123E8"/>
    <w:rsid w:val="00014254"/>
    <w:rsid w:val="0001445F"/>
    <w:rsid w:val="00015B31"/>
    <w:rsid w:val="00020A13"/>
    <w:rsid w:val="000258CF"/>
    <w:rsid w:val="00025BDC"/>
    <w:rsid w:val="0002659A"/>
    <w:rsid w:val="0002672B"/>
    <w:rsid w:val="00027FBF"/>
    <w:rsid w:val="00030BB0"/>
    <w:rsid w:val="0003148C"/>
    <w:rsid w:val="00031624"/>
    <w:rsid w:val="00032C02"/>
    <w:rsid w:val="00032C95"/>
    <w:rsid w:val="00032DB2"/>
    <w:rsid w:val="00034818"/>
    <w:rsid w:val="00035A63"/>
    <w:rsid w:val="00036C4E"/>
    <w:rsid w:val="00037805"/>
    <w:rsid w:val="000378BF"/>
    <w:rsid w:val="0004026E"/>
    <w:rsid w:val="000402D4"/>
    <w:rsid w:val="000408FD"/>
    <w:rsid w:val="00042C16"/>
    <w:rsid w:val="000446C7"/>
    <w:rsid w:val="00045062"/>
    <w:rsid w:val="000465C6"/>
    <w:rsid w:val="00055D0F"/>
    <w:rsid w:val="00057874"/>
    <w:rsid w:val="00070B16"/>
    <w:rsid w:val="000723DA"/>
    <w:rsid w:val="000738AD"/>
    <w:rsid w:val="0007461D"/>
    <w:rsid w:val="0007569C"/>
    <w:rsid w:val="000772DA"/>
    <w:rsid w:val="00081E52"/>
    <w:rsid w:val="0008273B"/>
    <w:rsid w:val="0008338F"/>
    <w:rsid w:val="00085BF5"/>
    <w:rsid w:val="00085C60"/>
    <w:rsid w:val="000865FB"/>
    <w:rsid w:val="00087F29"/>
    <w:rsid w:val="00087F93"/>
    <w:rsid w:val="000A1233"/>
    <w:rsid w:val="000A200B"/>
    <w:rsid w:val="000A23D5"/>
    <w:rsid w:val="000A356A"/>
    <w:rsid w:val="000A5EC4"/>
    <w:rsid w:val="000A7EDE"/>
    <w:rsid w:val="000B396A"/>
    <w:rsid w:val="000C0CC0"/>
    <w:rsid w:val="000C16BC"/>
    <w:rsid w:val="000C1AAA"/>
    <w:rsid w:val="000C235F"/>
    <w:rsid w:val="000C2FBE"/>
    <w:rsid w:val="000C5F73"/>
    <w:rsid w:val="000C6D97"/>
    <w:rsid w:val="000C7CC9"/>
    <w:rsid w:val="000C7E17"/>
    <w:rsid w:val="000D2A48"/>
    <w:rsid w:val="000D39E1"/>
    <w:rsid w:val="000D4833"/>
    <w:rsid w:val="000D6958"/>
    <w:rsid w:val="000E0242"/>
    <w:rsid w:val="000E052E"/>
    <w:rsid w:val="000E1E49"/>
    <w:rsid w:val="000E2527"/>
    <w:rsid w:val="000E4106"/>
    <w:rsid w:val="000E4B80"/>
    <w:rsid w:val="000E542C"/>
    <w:rsid w:val="000E54EA"/>
    <w:rsid w:val="000E645C"/>
    <w:rsid w:val="000E7C03"/>
    <w:rsid w:val="000F08E4"/>
    <w:rsid w:val="000F171E"/>
    <w:rsid w:val="000F1B99"/>
    <w:rsid w:val="000F3C0B"/>
    <w:rsid w:val="000F4989"/>
    <w:rsid w:val="00100356"/>
    <w:rsid w:val="00100DA7"/>
    <w:rsid w:val="00101F52"/>
    <w:rsid w:val="00103F26"/>
    <w:rsid w:val="0010517C"/>
    <w:rsid w:val="00106C7C"/>
    <w:rsid w:val="00110885"/>
    <w:rsid w:val="0011120C"/>
    <w:rsid w:val="00111C92"/>
    <w:rsid w:val="00111E4B"/>
    <w:rsid w:val="00111EDE"/>
    <w:rsid w:val="001133B0"/>
    <w:rsid w:val="00115D3B"/>
    <w:rsid w:val="001201D5"/>
    <w:rsid w:val="001211C3"/>
    <w:rsid w:val="001235D4"/>
    <w:rsid w:val="00124CD2"/>
    <w:rsid w:val="0012690C"/>
    <w:rsid w:val="00126D9B"/>
    <w:rsid w:val="0013156B"/>
    <w:rsid w:val="00131B6F"/>
    <w:rsid w:val="00132C12"/>
    <w:rsid w:val="00133B29"/>
    <w:rsid w:val="00134446"/>
    <w:rsid w:val="00135CF4"/>
    <w:rsid w:val="001411A6"/>
    <w:rsid w:val="00141385"/>
    <w:rsid w:val="0014242E"/>
    <w:rsid w:val="001473AF"/>
    <w:rsid w:val="00150D88"/>
    <w:rsid w:val="00153F1C"/>
    <w:rsid w:val="00154F76"/>
    <w:rsid w:val="00155354"/>
    <w:rsid w:val="00155D03"/>
    <w:rsid w:val="00155DA2"/>
    <w:rsid w:val="0016090C"/>
    <w:rsid w:val="00161F3B"/>
    <w:rsid w:val="00164DCB"/>
    <w:rsid w:val="00165200"/>
    <w:rsid w:val="001669D2"/>
    <w:rsid w:val="00167645"/>
    <w:rsid w:val="00167741"/>
    <w:rsid w:val="001705A0"/>
    <w:rsid w:val="00171CE1"/>
    <w:rsid w:val="0017248E"/>
    <w:rsid w:val="00173046"/>
    <w:rsid w:val="00173996"/>
    <w:rsid w:val="001745E2"/>
    <w:rsid w:val="00177084"/>
    <w:rsid w:val="00180017"/>
    <w:rsid w:val="00182CC3"/>
    <w:rsid w:val="001853CB"/>
    <w:rsid w:val="00185C69"/>
    <w:rsid w:val="001864AA"/>
    <w:rsid w:val="00186B72"/>
    <w:rsid w:val="00190431"/>
    <w:rsid w:val="001907E2"/>
    <w:rsid w:val="00193AB6"/>
    <w:rsid w:val="001948F9"/>
    <w:rsid w:val="00194B17"/>
    <w:rsid w:val="00194D74"/>
    <w:rsid w:val="001956DE"/>
    <w:rsid w:val="00195EBB"/>
    <w:rsid w:val="001977CC"/>
    <w:rsid w:val="001A096E"/>
    <w:rsid w:val="001A17FB"/>
    <w:rsid w:val="001A3443"/>
    <w:rsid w:val="001A39D0"/>
    <w:rsid w:val="001A506C"/>
    <w:rsid w:val="001B06D1"/>
    <w:rsid w:val="001B2F23"/>
    <w:rsid w:val="001B4A96"/>
    <w:rsid w:val="001B5262"/>
    <w:rsid w:val="001B577C"/>
    <w:rsid w:val="001C09A7"/>
    <w:rsid w:val="001C1AA5"/>
    <w:rsid w:val="001D07F8"/>
    <w:rsid w:val="001D2218"/>
    <w:rsid w:val="001D3DEC"/>
    <w:rsid w:val="001D5FF2"/>
    <w:rsid w:val="001D6126"/>
    <w:rsid w:val="001D67F3"/>
    <w:rsid w:val="001D684F"/>
    <w:rsid w:val="001D73B7"/>
    <w:rsid w:val="001D7924"/>
    <w:rsid w:val="001E018C"/>
    <w:rsid w:val="001E391C"/>
    <w:rsid w:val="001E5D12"/>
    <w:rsid w:val="001E6479"/>
    <w:rsid w:val="001E696A"/>
    <w:rsid w:val="001F177D"/>
    <w:rsid w:val="001F283F"/>
    <w:rsid w:val="001F3351"/>
    <w:rsid w:val="001F34C5"/>
    <w:rsid w:val="001F388C"/>
    <w:rsid w:val="001F6EB7"/>
    <w:rsid w:val="001F7834"/>
    <w:rsid w:val="001F7D54"/>
    <w:rsid w:val="002001EB"/>
    <w:rsid w:val="00202267"/>
    <w:rsid w:val="002113C2"/>
    <w:rsid w:val="00221597"/>
    <w:rsid w:val="00221C90"/>
    <w:rsid w:val="00226937"/>
    <w:rsid w:val="002274E9"/>
    <w:rsid w:val="002319C7"/>
    <w:rsid w:val="00233F71"/>
    <w:rsid w:val="00234D07"/>
    <w:rsid w:val="00234DCD"/>
    <w:rsid w:val="002351BE"/>
    <w:rsid w:val="00236CB9"/>
    <w:rsid w:val="00237575"/>
    <w:rsid w:val="00237602"/>
    <w:rsid w:val="002401D9"/>
    <w:rsid w:val="00240B0E"/>
    <w:rsid w:val="0024615C"/>
    <w:rsid w:val="002466AE"/>
    <w:rsid w:val="002467B3"/>
    <w:rsid w:val="002471A7"/>
    <w:rsid w:val="00247817"/>
    <w:rsid w:val="00250E30"/>
    <w:rsid w:val="00253A0A"/>
    <w:rsid w:val="00256DAF"/>
    <w:rsid w:val="0026082C"/>
    <w:rsid w:val="00261A3D"/>
    <w:rsid w:val="0026367B"/>
    <w:rsid w:val="00264440"/>
    <w:rsid w:val="0026550C"/>
    <w:rsid w:val="00266280"/>
    <w:rsid w:val="0026681A"/>
    <w:rsid w:val="0027081D"/>
    <w:rsid w:val="00273089"/>
    <w:rsid w:val="00274E31"/>
    <w:rsid w:val="00275F79"/>
    <w:rsid w:val="00276218"/>
    <w:rsid w:val="0027629B"/>
    <w:rsid w:val="00276AD7"/>
    <w:rsid w:val="002817B5"/>
    <w:rsid w:val="00281BA3"/>
    <w:rsid w:val="002836B6"/>
    <w:rsid w:val="00283C75"/>
    <w:rsid w:val="002852E2"/>
    <w:rsid w:val="0028613C"/>
    <w:rsid w:val="0028620E"/>
    <w:rsid w:val="002915FF"/>
    <w:rsid w:val="002A0E39"/>
    <w:rsid w:val="002A44AB"/>
    <w:rsid w:val="002A46EE"/>
    <w:rsid w:val="002B1B20"/>
    <w:rsid w:val="002B377D"/>
    <w:rsid w:val="002B5277"/>
    <w:rsid w:val="002B6492"/>
    <w:rsid w:val="002C06F0"/>
    <w:rsid w:val="002C113A"/>
    <w:rsid w:val="002C3157"/>
    <w:rsid w:val="002C3ADF"/>
    <w:rsid w:val="002C44BC"/>
    <w:rsid w:val="002C5676"/>
    <w:rsid w:val="002C5A6E"/>
    <w:rsid w:val="002D044B"/>
    <w:rsid w:val="002D2090"/>
    <w:rsid w:val="002D5EAF"/>
    <w:rsid w:val="002D7B50"/>
    <w:rsid w:val="002E1A71"/>
    <w:rsid w:val="002E212E"/>
    <w:rsid w:val="002E5B50"/>
    <w:rsid w:val="002F1CAE"/>
    <w:rsid w:val="002F5A08"/>
    <w:rsid w:val="002F63AE"/>
    <w:rsid w:val="00303718"/>
    <w:rsid w:val="003039C5"/>
    <w:rsid w:val="003052AF"/>
    <w:rsid w:val="003112C4"/>
    <w:rsid w:val="003121AC"/>
    <w:rsid w:val="00312288"/>
    <w:rsid w:val="003125DE"/>
    <w:rsid w:val="00313699"/>
    <w:rsid w:val="00313D05"/>
    <w:rsid w:val="003156C7"/>
    <w:rsid w:val="0031691A"/>
    <w:rsid w:val="00322AF3"/>
    <w:rsid w:val="00325209"/>
    <w:rsid w:val="00326719"/>
    <w:rsid w:val="003301E0"/>
    <w:rsid w:val="003308EE"/>
    <w:rsid w:val="00331674"/>
    <w:rsid w:val="00335227"/>
    <w:rsid w:val="00336AE3"/>
    <w:rsid w:val="003372C3"/>
    <w:rsid w:val="0034045D"/>
    <w:rsid w:val="003417C7"/>
    <w:rsid w:val="00341DAE"/>
    <w:rsid w:val="003426A7"/>
    <w:rsid w:val="00344399"/>
    <w:rsid w:val="003479AF"/>
    <w:rsid w:val="003508DF"/>
    <w:rsid w:val="0035687A"/>
    <w:rsid w:val="00356E81"/>
    <w:rsid w:val="003574F3"/>
    <w:rsid w:val="00357518"/>
    <w:rsid w:val="00360849"/>
    <w:rsid w:val="00361FA8"/>
    <w:rsid w:val="00362400"/>
    <w:rsid w:val="00365521"/>
    <w:rsid w:val="0036667E"/>
    <w:rsid w:val="003666AC"/>
    <w:rsid w:val="00370C3D"/>
    <w:rsid w:val="00370C9A"/>
    <w:rsid w:val="0037312C"/>
    <w:rsid w:val="003731B2"/>
    <w:rsid w:val="00373F58"/>
    <w:rsid w:val="00377AE3"/>
    <w:rsid w:val="00380370"/>
    <w:rsid w:val="00380FDE"/>
    <w:rsid w:val="0038543B"/>
    <w:rsid w:val="00386C76"/>
    <w:rsid w:val="003917B0"/>
    <w:rsid w:val="00392921"/>
    <w:rsid w:val="00396B22"/>
    <w:rsid w:val="00396D85"/>
    <w:rsid w:val="003A636E"/>
    <w:rsid w:val="003B06BF"/>
    <w:rsid w:val="003B164D"/>
    <w:rsid w:val="003B4C6A"/>
    <w:rsid w:val="003B4FB1"/>
    <w:rsid w:val="003C1D40"/>
    <w:rsid w:val="003D0CEC"/>
    <w:rsid w:val="003D231B"/>
    <w:rsid w:val="003D57D3"/>
    <w:rsid w:val="003D5B84"/>
    <w:rsid w:val="003D5C3F"/>
    <w:rsid w:val="003D776A"/>
    <w:rsid w:val="003E1249"/>
    <w:rsid w:val="003E30A0"/>
    <w:rsid w:val="003E484C"/>
    <w:rsid w:val="003E5212"/>
    <w:rsid w:val="003E5A91"/>
    <w:rsid w:val="003E699C"/>
    <w:rsid w:val="003E6C66"/>
    <w:rsid w:val="003F238D"/>
    <w:rsid w:val="003F23E9"/>
    <w:rsid w:val="003F297E"/>
    <w:rsid w:val="003F2E6A"/>
    <w:rsid w:val="003F3004"/>
    <w:rsid w:val="003F4C0E"/>
    <w:rsid w:val="003F5BDE"/>
    <w:rsid w:val="003F755E"/>
    <w:rsid w:val="00400FE6"/>
    <w:rsid w:val="0040154A"/>
    <w:rsid w:val="00401F3F"/>
    <w:rsid w:val="00402622"/>
    <w:rsid w:val="00405E54"/>
    <w:rsid w:val="00407DD2"/>
    <w:rsid w:val="004101E0"/>
    <w:rsid w:val="00411427"/>
    <w:rsid w:val="004125AE"/>
    <w:rsid w:val="00412A26"/>
    <w:rsid w:val="00413BF2"/>
    <w:rsid w:val="00413F84"/>
    <w:rsid w:val="004176DE"/>
    <w:rsid w:val="00421FB4"/>
    <w:rsid w:val="00424597"/>
    <w:rsid w:val="0043278A"/>
    <w:rsid w:val="00440246"/>
    <w:rsid w:val="00440C49"/>
    <w:rsid w:val="00443FED"/>
    <w:rsid w:val="00444C4D"/>
    <w:rsid w:val="00447201"/>
    <w:rsid w:val="00447655"/>
    <w:rsid w:val="00451050"/>
    <w:rsid w:val="004518CE"/>
    <w:rsid w:val="004531D8"/>
    <w:rsid w:val="00457847"/>
    <w:rsid w:val="00460E2D"/>
    <w:rsid w:val="00462E15"/>
    <w:rsid w:val="00462EE0"/>
    <w:rsid w:val="004639C0"/>
    <w:rsid w:val="00465094"/>
    <w:rsid w:val="00467E6B"/>
    <w:rsid w:val="00472A11"/>
    <w:rsid w:val="00472DAB"/>
    <w:rsid w:val="0047506D"/>
    <w:rsid w:val="004755E2"/>
    <w:rsid w:val="00475961"/>
    <w:rsid w:val="0048032B"/>
    <w:rsid w:val="004831E8"/>
    <w:rsid w:val="00483820"/>
    <w:rsid w:val="00483953"/>
    <w:rsid w:val="00484972"/>
    <w:rsid w:val="00484ED5"/>
    <w:rsid w:val="00485DE0"/>
    <w:rsid w:val="00487F06"/>
    <w:rsid w:val="004919C0"/>
    <w:rsid w:val="00491D69"/>
    <w:rsid w:val="00497787"/>
    <w:rsid w:val="004A0291"/>
    <w:rsid w:val="004A0447"/>
    <w:rsid w:val="004A124B"/>
    <w:rsid w:val="004A1A50"/>
    <w:rsid w:val="004A1C50"/>
    <w:rsid w:val="004A6775"/>
    <w:rsid w:val="004B06B6"/>
    <w:rsid w:val="004B0FC9"/>
    <w:rsid w:val="004B1973"/>
    <w:rsid w:val="004B396E"/>
    <w:rsid w:val="004B3BEF"/>
    <w:rsid w:val="004B74C4"/>
    <w:rsid w:val="004C0E34"/>
    <w:rsid w:val="004C1974"/>
    <w:rsid w:val="004C1F2E"/>
    <w:rsid w:val="004C2146"/>
    <w:rsid w:val="004C7099"/>
    <w:rsid w:val="004D0341"/>
    <w:rsid w:val="004D7006"/>
    <w:rsid w:val="004E0CEC"/>
    <w:rsid w:val="004E2254"/>
    <w:rsid w:val="004E2C8A"/>
    <w:rsid w:val="004E59F8"/>
    <w:rsid w:val="004E6E3E"/>
    <w:rsid w:val="004E7C26"/>
    <w:rsid w:val="004F05EC"/>
    <w:rsid w:val="004F1784"/>
    <w:rsid w:val="004F232C"/>
    <w:rsid w:val="004F2E10"/>
    <w:rsid w:val="004F3375"/>
    <w:rsid w:val="004F3E5F"/>
    <w:rsid w:val="004F4EFC"/>
    <w:rsid w:val="0050190C"/>
    <w:rsid w:val="005063C7"/>
    <w:rsid w:val="0051103D"/>
    <w:rsid w:val="005110A2"/>
    <w:rsid w:val="005140F0"/>
    <w:rsid w:val="005202AA"/>
    <w:rsid w:val="00520FD1"/>
    <w:rsid w:val="00522C08"/>
    <w:rsid w:val="00523A2D"/>
    <w:rsid w:val="00523D79"/>
    <w:rsid w:val="00524045"/>
    <w:rsid w:val="00526D6F"/>
    <w:rsid w:val="0052703B"/>
    <w:rsid w:val="00527E06"/>
    <w:rsid w:val="00530D0F"/>
    <w:rsid w:val="00533748"/>
    <w:rsid w:val="005377E9"/>
    <w:rsid w:val="00540558"/>
    <w:rsid w:val="00542AB4"/>
    <w:rsid w:val="00545608"/>
    <w:rsid w:val="005459C0"/>
    <w:rsid w:val="00547E16"/>
    <w:rsid w:val="00547F46"/>
    <w:rsid w:val="00552707"/>
    <w:rsid w:val="00554D26"/>
    <w:rsid w:val="00555643"/>
    <w:rsid w:val="005625E5"/>
    <w:rsid w:val="005629F4"/>
    <w:rsid w:val="00563B42"/>
    <w:rsid w:val="005640D7"/>
    <w:rsid w:val="00565DA6"/>
    <w:rsid w:val="00567324"/>
    <w:rsid w:val="00570E25"/>
    <w:rsid w:val="00571700"/>
    <w:rsid w:val="005724B0"/>
    <w:rsid w:val="00572DA9"/>
    <w:rsid w:val="00574566"/>
    <w:rsid w:val="00577899"/>
    <w:rsid w:val="00577CF4"/>
    <w:rsid w:val="00580D88"/>
    <w:rsid w:val="005829B6"/>
    <w:rsid w:val="00584C4C"/>
    <w:rsid w:val="0058513B"/>
    <w:rsid w:val="00585EBC"/>
    <w:rsid w:val="00586D46"/>
    <w:rsid w:val="005901B9"/>
    <w:rsid w:val="005903CA"/>
    <w:rsid w:val="00592689"/>
    <w:rsid w:val="00595E6D"/>
    <w:rsid w:val="00596186"/>
    <w:rsid w:val="005A0AE3"/>
    <w:rsid w:val="005A5977"/>
    <w:rsid w:val="005A5B1C"/>
    <w:rsid w:val="005A7C39"/>
    <w:rsid w:val="005A7FAA"/>
    <w:rsid w:val="005B09AD"/>
    <w:rsid w:val="005B426B"/>
    <w:rsid w:val="005B7516"/>
    <w:rsid w:val="005D0EEB"/>
    <w:rsid w:val="005D1475"/>
    <w:rsid w:val="005D3D23"/>
    <w:rsid w:val="005E0533"/>
    <w:rsid w:val="005E1F1E"/>
    <w:rsid w:val="005E2E7F"/>
    <w:rsid w:val="005E4C23"/>
    <w:rsid w:val="005E6C22"/>
    <w:rsid w:val="005E72C5"/>
    <w:rsid w:val="005E73BB"/>
    <w:rsid w:val="005F0DB0"/>
    <w:rsid w:val="005F1755"/>
    <w:rsid w:val="005F3553"/>
    <w:rsid w:val="005F55C8"/>
    <w:rsid w:val="00600640"/>
    <w:rsid w:val="00601192"/>
    <w:rsid w:val="00610130"/>
    <w:rsid w:val="00610DCE"/>
    <w:rsid w:val="00610FFA"/>
    <w:rsid w:val="00612388"/>
    <w:rsid w:val="00614A1E"/>
    <w:rsid w:val="00614AA8"/>
    <w:rsid w:val="00617180"/>
    <w:rsid w:val="00621D03"/>
    <w:rsid w:val="00624B55"/>
    <w:rsid w:val="006266B8"/>
    <w:rsid w:val="0062705A"/>
    <w:rsid w:val="00631D36"/>
    <w:rsid w:val="0063211E"/>
    <w:rsid w:val="00632EA3"/>
    <w:rsid w:val="006330A1"/>
    <w:rsid w:val="006336E9"/>
    <w:rsid w:val="00635F1F"/>
    <w:rsid w:val="006427B2"/>
    <w:rsid w:val="00642D39"/>
    <w:rsid w:val="006435B2"/>
    <w:rsid w:val="00645511"/>
    <w:rsid w:val="006505BD"/>
    <w:rsid w:val="00651272"/>
    <w:rsid w:val="006516F2"/>
    <w:rsid w:val="006528E9"/>
    <w:rsid w:val="0065634B"/>
    <w:rsid w:val="006600C2"/>
    <w:rsid w:val="00662AAC"/>
    <w:rsid w:val="00662DC6"/>
    <w:rsid w:val="00662E02"/>
    <w:rsid w:val="00664F7B"/>
    <w:rsid w:val="00670A52"/>
    <w:rsid w:val="006729E2"/>
    <w:rsid w:val="00672A1D"/>
    <w:rsid w:val="0067784A"/>
    <w:rsid w:val="006811AB"/>
    <w:rsid w:val="006813A6"/>
    <w:rsid w:val="006855BE"/>
    <w:rsid w:val="0068580F"/>
    <w:rsid w:val="006925FF"/>
    <w:rsid w:val="0069321E"/>
    <w:rsid w:val="006A40A6"/>
    <w:rsid w:val="006B4481"/>
    <w:rsid w:val="006B4E69"/>
    <w:rsid w:val="006B4F77"/>
    <w:rsid w:val="006B5124"/>
    <w:rsid w:val="006B58D5"/>
    <w:rsid w:val="006B5961"/>
    <w:rsid w:val="006B6AD9"/>
    <w:rsid w:val="006B6B16"/>
    <w:rsid w:val="006C21AB"/>
    <w:rsid w:val="006C317E"/>
    <w:rsid w:val="006C3DC0"/>
    <w:rsid w:val="006C5040"/>
    <w:rsid w:val="006C73DF"/>
    <w:rsid w:val="006D0C46"/>
    <w:rsid w:val="006D252B"/>
    <w:rsid w:val="006D3567"/>
    <w:rsid w:val="006D3B3D"/>
    <w:rsid w:val="006D3CFA"/>
    <w:rsid w:val="006D4E2C"/>
    <w:rsid w:val="006D50D0"/>
    <w:rsid w:val="006E078E"/>
    <w:rsid w:val="006E4194"/>
    <w:rsid w:val="006E442B"/>
    <w:rsid w:val="006E5265"/>
    <w:rsid w:val="006F2C63"/>
    <w:rsid w:val="006F32F5"/>
    <w:rsid w:val="006F3BDA"/>
    <w:rsid w:val="006F4EE8"/>
    <w:rsid w:val="006F54DF"/>
    <w:rsid w:val="006F6EC0"/>
    <w:rsid w:val="006F7B6D"/>
    <w:rsid w:val="00700700"/>
    <w:rsid w:val="00700FA2"/>
    <w:rsid w:val="00703DAE"/>
    <w:rsid w:val="007057DE"/>
    <w:rsid w:val="007059DC"/>
    <w:rsid w:val="007061F7"/>
    <w:rsid w:val="007068A5"/>
    <w:rsid w:val="00715C8D"/>
    <w:rsid w:val="00721949"/>
    <w:rsid w:val="00721A50"/>
    <w:rsid w:val="0072236F"/>
    <w:rsid w:val="00723C4D"/>
    <w:rsid w:val="007257FB"/>
    <w:rsid w:val="00726323"/>
    <w:rsid w:val="00732B7E"/>
    <w:rsid w:val="00733CDE"/>
    <w:rsid w:val="0073501A"/>
    <w:rsid w:val="007352BF"/>
    <w:rsid w:val="007357BB"/>
    <w:rsid w:val="007367DC"/>
    <w:rsid w:val="007410A4"/>
    <w:rsid w:val="00741DE5"/>
    <w:rsid w:val="00742BE8"/>
    <w:rsid w:val="00743B8C"/>
    <w:rsid w:val="00746150"/>
    <w:rsid w:val="00746BB4"/>
    <w:rsid w:val="00746C30"/>
    <w:rsid w:val="007506B5"/>
    <w:rsid w:val="007513F2"/>
    <w:rsid w:val="00752F61"/>
    <w:rsid w:val="00754362"/>
    <w:rsid w:val="00754533"/>
    <w:rsid w:val="00754707"/>
    <w:rsid w:val="007562BB"/>
    <w:rsid w:val="007577D4"/>
    <w:rsid w:val="007609B3"/>
    <w:rsid w:val="00761C8F"/>
    <w:rsid w:val="0076215D"/>
    <w:rsid w:val="0076638F"/>
    <w:rsid w:val="007663A5"/>
    <w:rsid w:val="00766583"/>
    <w:rsid w:val="0076687C"/>
    <w:rsid w:val="007711A1"/>
    <w:rsid w:val="00771855"/>
    <w:rsid w:val="00771B5A"/>
    <w:rsid w:val="007724D6"/>
    <w:rsid w:val="007734D1"/>
    <w:rsid w:val="00773B6D"/>
    <w:rsid w:val="00777644"/>
    <w:rsid w:val="007778E2"/>
    <w:rsid w:val="007778FC"/>
    <w:rsid w:val="00777EAB"/>
    <w:rsid w:val="00781ACD"/>
    <w:rsid w:val="00781BE2"/>
    <w:rsid w:val="00782047"/>
    <w:rsid w:val="0079177B"/>
    <w:rsid w:val="00796A17"/>
    <w:rsid w:val="00796DBF"/>
    <w:rsid w:val="00796E45"/>
    <w:rsid w:val="007A0888"/>
    <w:rsid w:val="007A0D14"/>
    <w:rsid w:val="007A25C0"/>
    <w:rsid w:val="007A5742"/>
    <w:rsid w:val="007A6A8B"/>
    <w:rsid w:val="007B0571"/>
    <w:rsid w:val="007B083D"/>
    <w:rsid w:val="007B12CE"/>
    <w:rsid w:val="007B1C50"/>
    <w:rsid w:val="007B26A8"/>
    <w:rsid w:val="007B28E1"/>
    <w:rsid w:val="007B3727"/>
    <w:rsid w:val="007B3796"/>
    <w:rsid w:val="007B4983"/>
    <w:rsid w:val="007B4CBF"/>
    <w:rsid w:val="007B691D"/>
    <w:rsid w:val="007C2149"/>
    <w:rsid w:val="007C3179"/>
    <w:rsid w:val="007C5EC9"/>
    <w:rsid w:val="007D18BE"/>
    <w:rsid w:val="007D5374"/>
    <w:rsid w:val="007D54F1"/>
    <w:rsid w:val="007E0264"/>
    <w:rsid w:val="007E0E17"/>
    <w:rsid w:val="007E5038"/>
    <w:rsid w:val="007F01F0"/>
    <w:rsid w:val="007F0A89"/>
    <w:rsid w:val="007F0E08"/>
    <w:rsid w:val="007F1B5A"/>
    <w:rsid w:val="007F375C"/>
    <w:rsid w:val="007F3F7A"/>
    <w:rsid w:val="007F5020"/>
    <w:rsid w:val="007F50C2"/>
    <w:rsid w:val="007F6C8E"/>
    <w:rsid w:val="007F6E9C"/>
    <w:rsid w:val="008025B4"/>
    <w:rsid w:val="00803044"/>
    <w:rsid w:val="00803BC2"/>
    <w:rsid w:val="0080519A"/>
    <w:rsid w:val="0080528C"/>
    <w:rsid w:val="0080545D"/>
    <w:rsid w:val="00814494"/>
    <w:rsid w:val="0082111F"/>
    <w:rsid w:val="00821587"/>
    <w:rsid w:val="00823674"/>
    <w:rsid w:val="008261D2"/>
    <w:rsid w:val="00827D00"/>
    <w:rsid w:val="008332B7"/>
    <w:rsid w:val="0083513F"/>
    <w:rsid w:val="008364FB"/>
    <w:rsid w:val="00841D1A"/>
    <w:rsid w:val="008430C0"/>
    <w:rsid w:val="00843CEE"/>
    <w:rsid w:val="00843DDB"/>
    <w:rsid w:val="008440CE"/>
    <w:rsid w:val="00845868"/>
    <w:rsid w:val="008508C6"/>
    <w:rsid w:val="00851A51"/>
    <w:rsid w:val="0085238B"/>
    <w:rsid w:val="008524E0"/>
    <w:rsid w:val="00852A20"/>
    <w:rsid w:val="008552C7"/>
    <w:rsid w:val="0085602B"/>
    <w:rsid w:val="008568C2"/>
    <w:rsid w:val="00857A19"/>
    <w:rsid w:val="00857C4E"/>
    <w:rsid w:val="0086169C"/>
    <w:rsid w:val="00861FF6"/>
    <w:rsid w:val="00862993"/>
    <w:rsid w:val="00862A8E"/>
    <w:rsid w:val="00865D9D"/>
    <w:rsid w:val="008663BC"/>
    <w:rsid w:val="00866FCC"/>
    <w:rsid w:val="008717A3"/>
    <w:rsid w:val="00872E86"/>
    <w:rsid w:val="00872FA4"/>
    <w:rsid w:val="00875354"/>
    <w:rsid w:val="00875613"/>
    <w:rsid w:val="0087638D"/>
    <w:rsid w:val="00877FDF"/>
    <w:rsid w:val="00881133"/>
    <w:rsid w:val="008830EC"/>
    <w:rsid w:val="008836D8"/>
    <w:rsid w:val="008842E6"/>
    <w:rsid w:val="008845BD"/>
    <w:rsid w:val="0088476A"/>
    <w:rsid w:val="00885AE7"/>
    <w:rsid w:val="008867B1"/>
    <w:rsid w:val="0088761C"/>
    <w:rsid w:val="00890197"/>
    <w:rsid w:val="008938FD"/>
    <w:rsid w:val="00897BA9"/>
    <w:rsid w:val="008A0019"/>
    <w:rsid w:val="008A3AD4"/>
    <w:rsid w:val="008A43E0"/>
    <w:rsid w:val="008A6BCC"/>
    <w:rsid w:val="008A6F99"/>
    <w:rsid w:val="008A73B9"/>
    <w:rsid w:val="008C045E"/>
    <w:rsid w:val="008C32FC"/>
    <w:rsid w:val="008C3C6D"/>
    <w:rsid w:val="008C3F6F"/>
    <w:rsid w:val="008C5466"/>
    <w:rsid w:val="008C6C38"/>
    <w:rsid w:val="008C7763"/>
    <w:rsid w:val="008D0A17"/>
    <w:rsid w:val="008D1719"/>
    <w:rsid w:val="008D1D37"/>
    <w:rsid w:val="008D1E69"/>
    <w:rsid w:val="008D4777"/>
    <w:rsid w:val="008D583D"/>
    <w:rsid w:val="008E2F7D"/>
    <w:rsid w:val="008F106D"/>
    <w:rsid w:val="008F4070"/>
    <w:rsid w:val="008F54CD"/>
    <w:rsid w:val="008F56D1"/>
    <w:rsid w:val="008F5DEF"/>
    <w:rsid w:val="008F5FC9"/>
    <w:rsid w:val="008F6A64"/>
    <w:rsid w:val="009009C3"/>
    <w:rsid w:val="009024C1"/>
    <w:rsid w:val="0090320F"/>
    <w:rsid w:val="00903B74"/>
    <w:rsid w:val="00903CC3"/>
    <w:rsid w:val="009041F2"/>
    <w:rsid w:val="00905875"/>
    <w:rsid w:val="00907278"/>
    <w:rsid w:val="00910170"/>
    <w:rsid w:val="00912358"/>
    <w:rsid w:val="00912DC7"/>
    <w:rsid w:val="00913363"/>
    <w:rsid w:val="00913C8A"/>
    <w:rsid w:val="0091707A"/>
    <w:rsid w:val="0091714F"/>
    <w:rsid w:val="009178B2"/>
    <w:rsid w:val="00922768"/>
    <w:rsid w:val="00924548"/>
    <w:rsid w:val="00924F69"/>
    <w:rsid w:val="0092551B"/>
    <w:rsid w:val="009257EB"/>
    <w:rsid w:val="00930E2D"/>
    <w:rsid w:val="009347E6"/>
    <w:rsid w:val="0093583F"/>
    <w:rsid w:val="009371F8"/>
    <w:rsid w:val="00941837"/>
    <w:rsid w:val="00942892"/>
    <w:rsid w:val="00946F06"/>
    <w:rsid w:val="0095193E"/>
    <w:rsid w:val="009520B0"/>
    <w:rsid w:val="00952A6C"/>
    <w:rsid w:val="00952B57"/>
    <w:rsid w:val="00953414"/>
    <w:rsid w:val="00953E93"/>
    <w:rsid w:val="0095442A"/>
    <w:rsid w:val="0096189E"/>
    <w:rsid w:val="0096256D"/>
    <w:rsid w:val="00964B37"/>
    <w:rsid w:val="0096711E"/>
    <w:rsid w:val="00971E55"/>
    <w:rsid w:val="00973FF6"/>
    <w:rsid w:val="00977455"/>
    <w:rsid w:val="00980C90"/>
    <w:rsid w:val="00981AA0"/>
    <w:rsid w:val="0098606A"/>
    <w:rsid w:val="00987792"/>
    <w:rsid w:val="009901A3"/>
    <w:rsid w:val="009902B6"/>
    <w:rsid w:val="00990952"/>
    <w:rsid w:val="00990B4D"/>
    <w:rsid w:val="00991A75"/>
    <w:rsid w:val="0099270F"/>
    <w:rsid w:val="009928EE"/>
    <w:rsid w:val="00992B73"/>
    <w:rsid w:val="00995248"/>
    <w:rsid w:val="009955D9"/>
    <w:rsid w:val="009957E2"/>
    <w:rsid w:val="00996459"/>
    <w:rsid w:val="009971D7"/>
    <w:rsid w:val="009A3523"/>
    <w:rsid w:val="009A436C"/>
    <w:rsid w:val="009A6266"/>
    <w:rsid w:val="009B0027"/>
    <w:rsid w:val="009B2D0C"/>
    <w:rsid w:val="009B5060"/>
    <w:rsid w:val="009B5FDB"/>
    <w:rsid w:val="009B6F4A"/>
    <w:rsid w:val="009B7462"/>
    <w:rsid w:val="009B7F90"/>
    <w:rsid w:val="009C1D4D"/>
    <w:rsid w:val="009C595F"/>
    <w:rsid w:val="009C5EA4"/>
    <w:rsid w:val="009C6546"/>
    <w:rsid w:val="009C75E3"/>
    <w:rsid w:val="009D0178"/>
    <w:rsid w:val="009D3560"/>
    <w:rsid w:val="009D3D5E"/>
    <w:rsid w:val="009D4A69"/>
    <w:rsid w:val="009D539E"/>
    <w:rsid w:val="009D6D51"/>
    <w:rsid w:val="009D74A3"/>
    <w:rsid w:val="009E15B2"/>
    <w:rsid w:val="009E492C"/>
    <w:rsid w:val="009F0A73"/>
    <w:rsid w:val="009F28F9"/>
    <w:rsid w:val="009F2E64"/>
    <w:rsid w:val="00A01C1D"/>
    <w:rsid w:val="00A0245D"/>
    <w:rsid w:val="00A02F13"/>
    <w:rsid w:val="00A035CA"/>
    <w:rsid w:val="00A04051"/>
    <w:rsid w:val="00A071BF"/>
    <w:rsid w:val="00A07F47"/>
    <w:rsid w:val="00A112B7"/>
    <w:rsid w:val="00A11683"/>
    <w:rsid w:val="00A13B3C"/>
    <w:rsid w:val="00A166BC"/>
    <w:rsid w:val="00A1702E"/>
    <w:rsid w:val="00A204BC"/>
    <w:rsid w:val="00A2434B"/>
    <w:rsid w:val="00A250F0"/>
    <w:rsid w:val="00A26C58"/>
    <w:rsid w:val="00A3154C"/>
    <w:rsid w:val="00A3304E"/>
    <w:rsid w:val="00A40EEA"/>
    <w:rsid w:val="00A41ABC"/>
    <w:rsid w:val="00A41CCC"/>
    <w:rsid w:val="00A4379E"/>
    <w:rsid w:val="00A437F0"/>
    <w:rsid w:val="00A44357"/>
    <w:rsid w:val="00A4460B"/>
    <w:rsid w:val="00A448B7"/>
    <w:rsid w:val="00A477AB"/>
    <w:rsid w:val="00A47E73"/>
    <w:rsid w:val="00A47F70"/>
    <w:rsid w:val="00A53D38"/>
    <w:rsid w:val="00A56F90"/>
    <w:rsid w:val="00A5793E"/>
    <w:rsid w:val="00A579EE"/>
    <w:rsid w:val="00A636DC"/>
    <w:rsid w:val="00A64657"/>
    <w:rsid w:val="00A66DA3"/>
    <w:rsid w:val="00A735A2"/>
    <w:rsid w:val="00A737D0"/>
    <w:rsid w:val="00A746B4"/>
    <w:rsid w:val="00A75424"/>
    <w:rsid w:val="00A75925"/>
    <w:rsid w:val="00A75A6A"/>
    <w:rsid w:val="00A75E92"/>
    <w:rsid w:val="00A82D84"/>
    <w:rsid w:val="00A84D27"/>
    <w:rsid w:val="00A90037"/>
    <w:rsid w:val="00A92B2B"/>
    <w:rsid w:val="00A9357D"/>
    <w:rsid w:val="00A94530"/>
    <w:rsid w:val="00A96644"/>
    <w:rsid w:val="00A9783E"/>
    <w:rsid w:val="00AA02A2"/>
    <w:rsid w:val="00AA1211"/>
    <w:rsid w:val="00AA3014"/>
    <w:rsid w:val="00AA5E09"/>
    <w:rsid w:val="00AA6E1D"/>
    <w:rsid w:val="00AB3A6E"/>
    <w:rsid w:val="00AB4642"/>
    <w:rsid w:val="00AB797B"/>
    <w:rsid w:val="00AB7C11"/>
    <w:rsid w:val="00AC0094"/>
    <w:rsid w:val="00AC0CF7"/>
    <w:rsid w:val="00AC16B7"/>
    <w:rsid w:val="00AC1D6D"/>
    <w:rsid w:val="00AC2306"/>
    <w:rsid w:val="00AC4F87"/>
    <w:rsid w:val="00AD0275"/>
    <w:rsid w:val="00AD1F92"/>
    <w:rsid w:val="00AD682C"/>
    <w:rsid w:val="00AE024D"/>
    <w:rsid w:val="00AE118E"/>
    <w:rsid w:val="00AE2300"/>
    <w:rsid w:val="00AE29F2"/>
    <w:rsid w:val="00AE437B"/>
    <w:rsid w:val="00AE67D4"/>
    <w:rsid w:val="00AE6DF1"/>
    <w:rsid w:val="00AE6E34"/>
    <w:rsid w:val="00AF002F"/>
    <w:rsid w:val="00AF2CD7"/>
    <w:rsid w:val="00AF562B"/>
    <w:rsid w:val="00AF6725"/>
    <w:rsid w:val="00AF6B67"/>
    <w:rsid w:val="00AF73BE"/>
    <w:rsid w:val="00B00968"/>
    <w:rsid w:val="00B038EA"/>
    <w:rsid w:val="00B03E11"/>
    <w:rsid w:val="00B04B45"/>
    <w:rsid w:val="00B04C3B"/>
    <w:rsid w:val="00B05029"/>
    <w:rsid w:val="00B07502"/>
    <w:rsid w:val="00B101E0"/>
    <w:rsid w:val="00B11D2E"/>
    <w:rsid w:val="00B12757"/>
    <w:rsid w:val="00B12A7E"/>
    <w:rsid w:val="00B179AB"/>
    <w:rsid w:val="00B207EC"/>
    <w:rsid w:val="00B231F0"/>
    <w:rsid w:val="00B30AD9"/>
    <w:rsid w:val="00B30E05"/>
    <w:rsid w:val="00B340CE"/>
    <w:rsid w:val="00B374C8"/>
    <w:rsid w:val="00B429FB"/>
    <w:rsid w:val="00B44702"/>
    <w:rsid w:val="00B45296"/>
    <w:rsid w:val="00B5080E"/>
    <w:rsid w:val="00B50BCE"/>
    <w:rsid w:val="00B5217C"/>
    <w:rsid w:val="00B5260B"/>
    <w:rsid w:val="00B54495"/>
    <w:rsid w:val="00B546A8"/>
    <w:rsid w:val="00B54A26"/>
    <w:rsid w:val="00B56294"/>
    <w:rsid w:val="00B56B2A"/>
    <w:rsid w:val="00B57471"/>
    <w:rsid w:val="00B602F7"/>
    <w:rsid w:val="00B604C7"/>
    <w:rsid w:val="00B60C42"/>
    <w:rsid w:val="00B615E1"/>
    <w:rsid w:val="00B6393B"/>
    <w:rsid w:val="00B67D25"/>
    <w:rsid w:val="00B67E17"/>
    <w:rsid w:val="00B71F03"/>
    <w:rsid w:val="00B7218B"/>
    <w:rsid w:val="00B724AE"/>
    <w:rsid w:val="00B764B0"/>
    <w:rsid w:val="00B802F5"/>
    <w:rsid w:val="00B80848"/>
    <w:rsid w:val="00B83588"/>
    <w:rsid w:val="00B84145"/>
    <w:rsid w:val="00B84211"/>
    <w:rsid w:val="00B8564B"/>
    <w:rsid w:val="00B85DCA"/>
    <w:rsid w:val="00B85EA9"/>
    <w:rsid w:val="00B90D48"/>
    <w:rsid w:val="00B94BB6"/>
    <w:rsid w:val="00B97768"/>
    <w:rsid w:val="00BA1865"/>
    <w:rsid w:val="00BA3F21"/>
    <w:rsid w:val="00BB2749"/>
    <w:rsid w:val="00BB28CB"/>
    <w:rsid w:val="00BB3F0A"/>
    <w:rsid w:val="00BB7F86"/>
    <w:rsid w:val="00BB7FDE"/>
    <w:rsid w:val="00BC29D6"/>
    <w:rsid w:val="00BC3483"/>
    <w:rsid w:val="00BC4C2F"/>
    <w:rsid w:val="00BC57B2"/>
    <w:rsid w:val="00BD1D88"/>
    <w:rsid w:val="00BD646F"/>
    <w:rsid w:val="00BD6724"/>
    <w:rsid w:val="00BE314C"/>
    <w:rsid w:val="00BE49AE"/>
    <w:rsid w:val="00BE5D4A"/>
    <w:rsid w:val="00BE68C7"/>
    <w:rsid w:val="00BE7B1A"/>
    <w:rsid w:val="00BF2275"/>
    <w:rsid w:val="00BF3B37"/>
    <w:rsid w:val="00BF3E6C"/>
    <w:rsid w:val="00BF698C"/>
    <w:rsid w:val="00C02324"/>
    <w:rsid w:val="00C04114"/>
    <w:rsid w:val="00C04318"/>
    <w:rsid w:val="00C04F56"/>
    <w:rsid w:val="00C10E85"/>
    <w:rsid w:val="00C14522"/>
    <w:rsid w:val="00C15211"/>
    <w:rsid w:val="00C16746"/>
    <w:rsid w:val="00C21D26"/>
    <w:rsid w:val="00C25D63"/>
    <w:rsid w:val="00C27815"/>
    <w:rsid w:val="00C301E6"/>
    <w:rsid w:val="00C3271A"/>
    <w:rsid w:val="00C32D00"/>
    <w:rsid w:val="00C35117"/>
    <w:rsid w:val="00C36925"/>
    <w:rsid w:val="00C36DA3"/>
    <w:rsid w:val="00C37FD3"/>
    <w:rsid w:val="00C43155"/>
    <w:rsid w:val="00C4316C"/>
    <w:rsid w:val="00C43B28"/>
    <w:rsid w:val="00C442A2"/>
    <w:rsid w:val="00C45547"/>
    <w:rsid w:val="00C45C00"/>
    <w:rsid w:val="00C468E6"/>
    <w:rsid w:val="00C46E28"/>
    <w:rsid w:val="00C62D48"/>
    <w:rsid w:val="00C64621"/>
    <w:rsid w:val="00C659E3"/>
    <w:rsid w:val="00C72971"/>
    <w:rsid w:val="00C76A50"/>
    <w:rsid w:val="00C76F9C"/>
    <w:rsid w:val="00C7707C"/>
    <w:rsid w:val="00C81BFC"/>
    <w:rsid w:val="00C836A4"/>
    <w:rsid w:val="00C84000"/>
    <w:rsid w:val="00C849EC"/>
    <w:rsid w:val="00C84A52"/>
    <w:rsid w:val="00C852B1"/>
    <w:rsid w:val="00C90500"/>
    <w:rsid w:val="00C917B1"/>
    <w:rsid w:val="00C94996"/>
    <w:rsid w:val="00C9508D"/>
    <w:rsid w:val="00CA06C8"/>
    <w:rsid w:val="00CA493A"/>
    <w:rsid w:val="00CA7294"/>
    <w:rsid w:val="00CB0D3D"/>
    <w:rsid w:val="00CB3D0E"/>
    <w:rsid w:val="00CC08A6"/>
    <w:rsid w:val="00CC2FDD"/>
    <w:rsid w:val="00CC323A"/>
    <w:rsid w:val="00CC4B11"/>
    <w:rsid w:val="00CD193D"/>
    <w:rsid w:val="00CD2810"/>
    <w:rsid w:val="00CE0B10"/>
    <w:rsid w:val="00CE0C98"/>
    <w:rsid w:val="00CE148E"/>
    <w:rsid w:val="00CE3874"/>
    <w:rsid w:val="00CE4079"/>
    <w:rsid w:val="00CE7A82"/>
    <w:rsid w:val="00CF02B9"/>
    <w:rsid w:val="00CF0A69"/>
    <w:rsid w:val="00CF42AB"/>
    <w:rsid w:val="00CF46A4"/>
    <w:rsid w:val="00D002DC"/>
    <w:rsid w:val="00D00BB6"/>
    <w:rsid w:val="00D00C7F"/>
    <w:rsid w:val="00D01EF8"/>
    <w:rsid w:val="00D04187"/>
    <w:rsid w:val="00D048A8"/>
    <w:rsid w:val="00D1077B"/>
    <w:rsid w:val="00D11009"/>
    <w:rsid w:val="00D113C9"/>
    <w:rsid w:val="00D1468D"/>
    <w:rsid w:val="00D152C4"/>
    <w:rsid w:val="00D16175"/>
    <w:rsid w:val="00D16F3D"/>
    <w:rsid w:val="00D21809"/>
    <w:rsid w:val="00D222C9"/>
    <w:rsid w:val="00D228F5"/>
    <w:rsid w:val="00D229E8"/>
    <w:rsid w:val="00D26A66"/>
    <w:rsid w:val="00D26C66"/>
    <w:rsid w:val="00D26FFF"/>
    <w:rsid w:val="00D27B24"/>
    <w:rsid w:val="00D30176"/>
    <w:rsid w:val="00D3047D"/>
    <w:rsid w:val="00D31B3F"/>
    <w:rsid w:val="00D32B57"/>
    <w:rsid w:val="00D3418B"/>
    <w:rsid w:val="00D34767"/>
    <w:rsid w:val="00D36134"/>
    <w:rsid w:val="00D36B72"/>
    <w:rsid w:val="00D36D1E"/>
    <w:rsid w:val="00D428B3"/>
    <w:rsid w:val="00D42BC5"/>
    <w:rsid w:val="00D430FA"/>
    <w:rsid w:val="00D43E60"/>
    <w:rsid w:val="00D43EF1"/>
    <w:rsid w:val="00D4575D"/>
    <w:rsid w:val="00D469F8"/>
    <w:rsid w:val="00D4775E"/>
    <w:rsid w:val="00D53A27"/>
    <w:rsid w:val="00D54A40"/>
    <w:rsid w:val="00D603BA"/>
    <w:rsid w:val="00D6215F"/>
    <w:rsid w:val="00D66EC8"/>
    <w:rsid w:val="00D7290D"/>
    <w:rsid w:val="00D72EFA"/>
    <w:rsid w:val="00D75418"/>
    <w:rsid w:val="00D7558C"/>
    <w:rsid w:val="00D762AD"/>
    <w:rsid w:val="00D76988"/>
    <w:rsid w:val="00D83F64"/>
    <w:rsid w:val="00D84156"/>
    <w:rsid w:val="00D84A56"/>
    <w:rsid w:val="00D91F17"/>
    <w:rsid w:val="00D9528E"/>
    <w:rsid w:val="00D95620"/>
    <w:rsid w:val="00D95B1D"/>
    <w:rsid w:val="00D967DE"/>
    <w:rsid w:val="00DA0684"/>
    <w:rsid w:val="00DA2AF1"/>
    <w:rsid w:val="00DA35BE"/>
    <w:rsid w:val="00DA3CC2"/>
    <w:rsid w:val="00DA41CB"/>
    <w:rsid w:val="00DA4ABF"/>
    <w:rsid w:val="00DA6572"/>
    <w:rsid w:val="00DB36D9"/>
    <w:rsid w:val="00DB4509"/>
    <w:rsid w:val="00DB4584"/>
    <w:rsid w:val="00DB5C81"/>
    <w:rsid w:val="00DB62BC"/>
    <w:rsid w:val="00DC0CAC"/>
    <w:rsid w:val="00DC2030"/>
    <w:rsid w:val="00DC29D1"/>
    <w:rsid w:val="00DC450C"/>
    <w:rsid w:val="00DC4902"/>
    <w:rsid w:val="00DC4A7C"/>
    <w:rsid w:val="00DD19DB"/>
    <w:rsid w:val="00DD5B60"/>
    <w:rsid w:val="00DD5E81"/>
    <w:rsid w:val="00DD791C"/>
    <w:rsid w:val="00DE1C35"/>
    <w:rsid w:val="00DE3DBE"/>
    <w:rsid w:val="00DE50B1"/>
    <w:rsid w:val="00DE584C"/>
    <w:rsid w:val="00DE7333"/>
    <w:rsid w:val="00DE7BB0"/>
    <w:rsid w:val="00DF0353"/>
    <w:rsid w:val="00DF03F8"/>
    <w:rsid w:val="00DF1530"/>
    <w:rsid w:val="00DF2E61"/>
    <w:rsid w:val="00DF3F43"/>
    <w:rsid w:val="00DF42A5"/>
    <w:rsid w:val="00DF45AF"/>
    <w:rsid w:val="00DF63F9"/>
    <w:rsid w:val="00DF6439"/>
    <w:rsid w:val="00E03859"/>
    <w:rsid w:val="00E03C08"/>
    <w:rsid w:val="00E04819"/>
    <w:rsid w:val="00E1627F"/>
    <w:rsid w:val="00E16880"/>
    <w:rsid w:val="00E173EF"/>
    <w:rsid w:val="00E21940"/>
    <w:rsid w:val="00E22334"/>
    <w:rsid w:val="00E241D6"/>
    <w:rsid w:val="00E2426F"/>
    <w:rsid w:val="00E26761"/>
    <w:rsid w:val="00E30295"/>
    <w:rsid w:val="00E31489"/>
    <w:rsid w:val="00E32965"/>
    <w:rsid w:val="00E36D93"/>
    <w:rsid w:val="00E371D2"/>
    <w:rsid w:val="00E37CE7"/>
    <w:rsid w:val="00E37F3F"/>
    <w:rsid w:val="00E41C26"/>
    <w:rsid w:val="00E41C2B"/>
    <w:rsid w:val="00E44793"/>
    <w:rsid w:val="00E4520A"/>
    <w:rsid w:val="00E45CB4"/>
    <w:rsid w:val="00E45D19"/>
    <w:rsid w:val="00E47249"/>
    <w:rsid w:val="00E47366"/>
    <w:rsid w:val="00E50678"/>
    <w:rsid w:val="00E537A4"/>
    <w:rsid w:val="00E538D6"/>
    <w:rsid w:val="00E5398F"/>
    <w:rsid w:val="00E541BA"/>
    <w:rsid w:val="00E54884"/>
    <w:rsid w:val="00E54FCF"/>
    <w:rsid w:val="00E56074"/>
    <w:rsid w:val="00E56B39"/>
    <w:rsid w:val="00E57A29"/>
    <w:rsid w:val="00E61465"/>
    <w:rsid w:val="00E61BE8"/>
    <w:rsid w:val="00E62EB3"/>
    <w:rsid w:val="00E669BC"/>
    <w:rsid w:val="00E675E0"/>
    <w:rsid w:val="00E7016B"/>
    <w:rsid w:val="00E70D07"/>
    <w:rsid w:val="00E71519"/>
    <w:rsid w:val="00E71C6B"/>
    <w:rsid w:val="00E72FBD"/>
    <w:rsid w:val="00E73AF8"/>
    <w:rsid w:val="00E73BB3"/>
    <w:rsid w:val="00E74599"/>
    <w:rsid w:val="00E83443"/>
    <w:rsid w:val="00E846AF"/>
    <w:rsid w:val="00E86416"/>
    <w:rsid w:val="00E869F7"/>
    <w:rsid w:val="00E90C62"/>
    <w:rsid w:val="00E91AED"/>
    <w:rsid w:val="00E91CF3"/>
    <w:rsid w:val="00E928CF"/>
    <w:rsid w:val="00E9352E"/>
    <w:rsid w:val="00E93552"/>
    <w:rsid w:val="00E93EB9"/>
    <w:rsid w:val="00E97856"/>
    <w:rsid w:val="00E97860"/>
    <w:rsid w:val="00E97F3D"/>
    <w:rsid w:val="00EA0F9F"/>
    <w:rsid w:val="00EA123A"/>
    <w:rsid w:val="00EA181B"/>
    <w:rsid w:val="00EA256A"/>
    <w:rsid w:val="00EA3CB8"/>
    <w:rsid w:val="00EA437F"/>
    <w:rsid w:val="00EA665E"/>
    <w:rsid w:val="00EA7BC7"/>
    <w:rsid w:val="00EA7E57"/>
    <w:rsid w:val="00EB3311"/>
    <w:rsid w:val="00EB620E"/>
    <w:rsid w:val="00EB7EF4"/>
    <w:rsid w:val="00EC7A35"/>
    <w:rsid w:val="00ED0FD6"/>
    <w:rsid w:val="00ED2E45"/>
    <w:rsid w:val="00ED3119"/>
    <w:rsid w:val="00ED401D"/>
    <w:rsid w:val="00ED4D7A"/>
    <w:rsid w:val="00ED5423"/>
    <w:rsid w:val="00EE0C07"/>
    <w:rsid w:val="00EE1674"/>
    <w:rsid w:val="00EE24FC"/>
    <w:rsid w:val="00EE548D"/>
    <w:rsid w:val="00EE5C41"/>
    <w:rsid w:val="00EE6120"/>
    <w:rsid w:val="00EE635A"/>
    <w:rsid w:val="00EE639D"/>
    <w:rsid w:val="00EE7B6B"/>
    <w:rsid w:val="00EE7F79"/>
    <w:rsid w:val="00EF0200"/>
    <w:rsid w:val="00EF2A55"/>
    <w:rsid w:val="00EF4028"/>
    <w:rsid w:val="00EF42BB"/>
    <w:rsid w:val="00F03B6F"/>
    <w:rsid w:val="00F04E35"/>
    <w:rsid w:val="00F054D3"/>
    <w:rsid w:val="00F06EE7"/>
    <w:rsid w:val="00F07BF4"/>
    <w:rsid w:val="00F1029F"/>
    <w:rsid w:val="00F1287D"/>
    <w:rsid w:val="00F12C4E"/>
    <w:rsid w:val="00F13D53"/>
    <w:rsid w:val="00F143BA"/>
    <w:rsid w:val="00F15031"/>
    <w:rsid w:val="00F1763E"/>
    <w:rsid w:val="00F2400E"/>
    <w:rsid w:val="00F26C15"/>
    <w:rsid w:val="00F27065"/>
    <w:rsid w:val="00F31A02"/>
    <w:rsid w:val="00F326CC"/>
    <w:rsid w:val="00F33715"/>
    <w:rsid w:val="00F36EB9"/>
    <w:rsid w:val="00F41A44"/>
    <w:rsid w:val="00F4266B"/>
    <w:rsid w:val="00F50556"/>
    <w:rsid w:val="00F53C26"/>
    <w:rsid w:val="00F549E6"/>
    <w:rsid w:val="00F56F60"/>
    <w:rsid w:val="00F573A3"/>
    <w:rsid w:val="00F7142E"/>
    <w:rsid w:val="00F72541"/>
    <w:rsid w:val="00F766AC"/>
    <w:rsid w:val="00F76A6A"/>
    <w:rsid w:val="00F80443"/>
    <w:rsid w:val="00F80F24"/>
    <w:rsid w:val="00F84AE7"/>
    <w:rsid w:val="00F84F7F"/>
    <w:rsid w:val="00F85505"/>
    <w:rsid w:val="00F87060"/>
    <w:rsid w:val="00F9055F"/>
    <w:rsid w:val="00F914AC"/>
    <w:rsid w:val="00F93C2B"/>
    <w:rsid w:val="00F94733"/>
    <w:rsid w:val="00F96381"/>
    <w:rsid w:val="00FA0BF0"/>
    <w:rsid w:val="00FA2D96"/>
    <w:rsid w:val="00FA35CE"/>
    <w:rsid w:val="00FA5748"/>
    <w:rsid w:val="00FA6F81"/>
    <w:rsid w:val="00FA781B"/>
    <w:rsid w:val="00FB09B7"/>
    <w:rsid w:val="00FB23D2"/>
    <w:rsid w:val="00FB4AAA"/>
    <w:rsid w:val="00FB667E"/>
    <w:rsid w:val="00FB6B51"/>
    <w:rsid w:val="00FC091B"/>
    <w:rsid w:val="00FC1745"/>
    <w:rsid w:val="00FD2F37"/>
    <w:rsid w:val="00FD30DF"/>
    <w:rsid w:val="00FD637D"/>
    <w:rsid w:val="00FE2B58"/>
    <w:rsid w:val="00FE485F"/>
    <w:rsid w:val="00FE523D"/>
    <w:rsid w:val="00FE61CD"/>
    <w:rsid w:val="00FF1144"/>
    <w:rsid w:val="00FF19FE"/>
    <w:rsid w:val="00FF1A58"/>
    <w:rsid w:val="00FF2613"/>
    <w:rsid w:val="00FF29B1"/>
    <w:rsid w:val="00FF314F"/>
    <w:rsid w:val="00FF67C4"/>
    <w:rsid w:val="00FF6E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7B120D92"/>
  <w15:docId w15:val="{2E275BFE-69BC-43E9-A5F8-11C55CA5D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6A66"/>
    <w:pPr>
      <w:suppressAutoHyphens/>
    </w:pPr>
    <w:rPr>
      <w:sz w:val="24"/>
      <w:szCs w:val="24"/>
      <w:lang w:eastAsia="ar-SA"/>
    </w:rPr>
  </w:style>
  <w:style w:type="paragraph" w:styleId="Balk1">
    <w:name w:val="heading 1"/>
    <w:basedOn w:val="Normal"/>
    <w:next w:val="Normal"/>
    <w:qFormat/>
    <w:rsid w:val="00D26A66"/>
    <w:pPr>
      <w:keepNext/>
      <w:numPr>
        <w:numId w:val="1"/>
      </w:numPr>
      <w:tabs>
        <w:tab w:val="left" w:pos="567"/>
        <w:tab w:val="left" w:pos="851"/>
        <w:tab w:val="left" w:pos="1134"/>
        <w:tab w:val="left" w:pos="1418"/>
        <w:tab w:val="left" w:pos="1701"/>
        <w:tab w:val="left" w:pos="1985"/>
        <w:tab w:val="left" w:pos="2268"/>
        <w:tab w:val="left" w:pos="2552"/>
        <w:tab w:val="left" w:pos="2835"/>
      </w:tabs>
      <w:jc w:val="both"/>
      <w:outlineLvl w:val="0"/>
    </w:pPr>
    <w:rPr>
      <w:szCs w:val="20"/>
    </w:rPr>
  </w:style>
  <w:style w:type="paragraph" w:styleId="Balk2">
    <w:name w:val="heading 2"/>
    <w:basedOn w:val="Normal"/>
    <w:next w:val="Normal"/>
    <w:qFormat/>
    <w:rsid w:val="00D26A66"/>
    <w:pPr>
      <w:keepNext/>
      <w:numPr>
        <w:ilvl w:val="1"/>
        <w:numId w:val="1"/>
      </w:numPr>
      <w:spacing w:before="240" w:after="60"/>
      <w:outlineLvl w:val="1"/>
    </w:pPr>
    <w:rPr>
      <w:rFonts w:ascii="Arial" w:hAnsi="Arial" w:cs="Arial"/>
      <w:b/>
      <w:bCs/>
      <w:i/>
      <w:i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Absatz-Standardschriftart">
    <w:name w:val="Absatz-Standardschriftart"/>
    <w:rsid w:val="00D26A66"/>
  </w:style>
  <w:style w:type="character" w:customStyle="1" w:styleId="WW-Absatz-Standardschriftart">
    <w:name w:val="WW-Absatz-Standardschriftart"/>
    <w:rsid w:val="00D26A66"/>
  </w:style>
  <w:style w:type="character" w:customStyle="1" w:styleId="WW-Absatz-Standardschriftart1">
    <w:name w:val="WW-Absatz-Standardschriftart1"/>
    <w:rsid w:val="00D26A66"/>
  </w:style>
  <w:style w:type="character" w:customStyle="1" w:styleId="WW-Absatz-Standardschriftart11">
    <w:name w:val="WW-Absatz-Standardschriftart11"/>
    <w:rsid w:val="00D26A66"/>
  </w:style>
  <w:style w:type="character" w:customStyle="1" w:styleId="WW-Absatz-Standardschriftart111">
    <w:name w:val="WW-Absatz-Standardschriftart111"/>
    <w:rsid w:val="00D26A66"/>
  </w:style>
  <w:style w:type="character" w:customStyle="1" w:styleId="WW-Absatz-Standardschriftart1111">
    <w:name w:val="WW-Absatz-Standardschriftart1111"/>
    <w:rsid w:val="00D26A66"/>
  </w:style>
  <w:style w:type="character" w:customStyle="1" w:styleId="WW-Absatz-Standardschriftart11111">
    <w:name w:val="WW-Absatz-Standardschriftart11111"/>
    <w:rsid w:val="00D26A66"/>
  </w:style>
  <w:style w:type="character" w:customStyle="1" w:styleId="WW-Absatz-Standardschriftart111111">
    <w:name w:val="WW-Absatz-Standardschriftart111111"/>
    <w:rsid w:val="00D26A66"/>
  </w:style>
  <w:style w:type="character" w:customStyle="1" w:styleId="WW-Absatz-Standardschriftart1111111">
    <w:name w:val="WW-Absatz-Standardschriftart1111111"/>
    <w:rsid w:val="00D26A66"/>
  </w:style>
  <w:style w:type="character" w:customStyle="1" w:styleId="WW-Absatz-Standardschriftart11111111">
    <w:name w:val="WW-Absatz-Standardschriftart11111111"/>
    <w:rsid w:val="00D26A66"/>
  </w:style>
  <w:style w:type="character" w:customStyle="1" w:styleId="WW8Num2z0">
    <w:name w:val="WW8Num2z0"/>
    <w:rsid w:val="00D26A66"/>
    <w:rPr>
      <w:rFonts w:ascii="Times New Roman" w:eastAsia="Times New Roman" w:hAnsi="Times New Roman" w:cs="Times New Roman"/>
    </w:rPr>
  </w:style>
  <w:style w:type="character" w:customStyle="1" w:styleId="WW8Num2z1">
    <w:name w:val="WW8Num2z1"/>
    <w:rsid w:val="00D26A66"/>
    <w:rPr>
      <w:rFonts w:ascii="OpenSymbol" w:hAnsi="OpenSymbol" w:cs="OpenSymbol"/>
    </w:rPr>
  </w:style>
  <w:style w:type="character" w:customStyle="1" w:styleId="WW8Num2z3">
    <w:name w:val="WW8Num2z3"/>
    <w:rsid w:val="00D26A66"/>
    <w:rPr>
      <w:rFonts w:ascii="Symbol" w:hAnsi="Symbol" w:cs="OpenSymbol"/>
    </w:rPr>
  </w:style>
  <w:style w:type="character" w:customStyle="1" w:styleId="WW8Num3z0">
    <w:name w:val="WW8Num3z0"/>
    <w:rsid w:val="00D26A66"/>
    <w:rPr>
      <w:sz w:val="24"/>
      <w:szCs w:val="24"/>
    </w:rPr>
  </w:style>
  <w:style w:type="character" w:customStyle="1" w:styleId="WW8Num3z1">
    <w:name w:val="WW8Num3z1"/>
    <w:rsid w:val="00D26A66"/>
    <w:rPr>
      <w:rFonts w:ascii="OpenSymbol" w:hAnsi="OpenSymbol" w:cs="OpenSymbol"/>
    </w:rPr>
  </w:style>
  <w:style w:type="character" w:customStyle="1" w:styleId="WW8Num3z3">
    <w:name w:val="WW8Num3z3"/>
    <w:rsid w:val="00D26A66"/>
    <w:rPr>
      <w:rFonts w:ascii="Symbol" w:hAnsi="Symbol" w:cs="OpenSymbol"/>
    </w:rPr>
  </w:style>
  <w:style w:type="character" w:customStyle="1" w:styleId="WW8Num6z0">
    <w:name w:val="WW8Num6z0"/>
    <w:rsid w:val="00D26A66"/>
    <w:rPr>
      <w:rFonts w:cs="Times New Roman"/>
    </w:rPr>
  </w:style>
  <w:style w:type="character" w:customStyle="1" w:styleId="WW8Num7z0">
    <w:name w:val="WW8Num7z0"/>
    <w:rsid w:val="00D26A66"/>
    <w:rPr>
      <w:rFonts w:ascii="Symbol" w:hAnsi="Symbol"/>
    </w:rPr>
  </w:style>
  <w:style w:type="character" w:customStyle="1" w:styleId="WW8Num7z1">
    <w:name w:val="WW8Num7z1"/>
    <w:rsid w:val="00D26A66"/>
    <w:rPr>
      <w:rFonts w:ascii="Courier New" w:hAnsi="Courier New"/>
    </w:rPr>
  </w:style>
  <w:style w:type="character" w:customStyle="1" w:styleId="WW8Num7z2">
    <w:name w:val="WW8Num7z2"/>
    <w:rsid w:val="00D26A66"/>
    <w:rPr>
      <w:rFonts w:ascii="Wingdings" w:hAnsi="Wingdings"/>
    </w:rPr>
  </w:style>
  <w:style w:type="character" w:customStyle="1" w:styleId="WW8Num9z0">
    <w:name w:val="WW8Num9z0"/>
    <w:rsid w:val="00D26A66"/>
    <w:rPr>
      <w:rFonts w:ascii="Times New Roman" w:eastAsia="Times New Roman" w:hAnsi="Times New Roman" w:cs="Times New Roman"/>
    </w:rPr>
  </w:style>
  <w:style w:type="character" w:customStyle="1" w:styleId="WW8Num9z1">
    <w:name w:val="WW8Num9z1"/>
    <w:rsid w:val="00D26A66"/>
    <w:rPr>
      <w:rFonts w:ascii="Courier New" w:hAnsi="Courier New" w:cs="Courier New"/>
    </w:rPr>
  </w:style>
  <w:style w:type="character" w:customStyle="1" w:styleId="WW8Num9z2">
    <w:name w:val="WW8Num9z2"/>
    <w:rsid w:val="00D26A66"/>
    <w:rPr>
      <w:rFonts w:ascii="Wingdings" w:hAnsi="Wingdings"/>
    </w:rPr>
  </w:style>
  <w:style w:type="character" w:customStyle="1" w:styleId="WW8Num9z3">
    <w:name w:val="WW8Num9z3"/>
    <w:rsid w:val="00D26A66"/>
    <w:rPr>
      <w:rFonts w:ascii="Symbol" w:hAnsi="Symbol"/>
    </w:rPr>
  </w:style>
  <w:style w:type="character" w:customStyle="1" w:styleId="VarsaylanParagrafYazTipi2">
    <w:name w:val="Varsayılan Paragraf Yazı Tipi2"/>
    <w:rsid w:val="00D26A66"/>
  </w:style>
  <w:style w:type="character" w:customStyle="1" w:styleId="WW8Num4z0">
    <w:name w:val="WW8Num4z0"/>
    <w:rsid w:val="00D26A66"/>
    <w:rPr>
      <w:rFonts w:ascii="Symbol" w:hAnsi="Symbol"/>
    </w:rPr>
  </w:style>
  <w:style w:type="character" w:customStyle="1" w:styleId="WW8Num4z1">
    <w:name w:val="WW8Num4z1"/>
    <w:rsid w:val="00D26A66"/>
    <w:rPr>
      <w:rFonts w:ascii="Courier New" w:hAnsi="Courier New" w:cs="Courier New"/>
    </w:rPr>
  </w:style>
  <w:style w:type="character" w:customStyle="1" w:styleId="WW8Num4z2">
    <w:name w:val="WW8Num4z2"/>
    <w:rsid w:val="00D26A66"/>
    <w:rPr>
      <w:rFonts w:ascii="Wingdings" w:hAnsi="Wingdings"/>
    </w:rPr>
  </w:style>
  <w:style w:type="character" w:customStyle="1" w:styleId="WW8Num11z0">
    <w:name w:val="WW8Num11z0"/>
    <w:rsid w:val="00D26A66"/>
    <w:rPr>
      <w:rFonts w:ascii="Symbol" w:hAnsi="Symbol"/>
    </w:rPr>
  </w:style>
  <w:style w:type="character" w:customStyle="1" w:styleId="WW8Num11z1">
    <w:name w:val="WW8Num11z1"/>
    <w:rsid w:val="00D26A66"/>
    <w:rPr>
      <w:rFonts w:ascii="Courier New" w:hAnsi="Courier New" w:cs="Courier New"/>
    </w:rPr>
  </w:style>
  <w:style w:type="character" w:customStyle="1" w:styleId="WW8Num11z2">
    <w:name w:val="WW8Num11z2"/>
    <w:rsid w:val="00D26A66"/>
    <w:rPr>
      <w:rFonts w:ascii="Wingdings" w:hAnsi="Wingdings"/>
    </w:rPr>
  </w:style>
  <w:style w:type="character" w:customStyle="1" w:styleId="WW8Num17z0">
    <w:name w:val="WW8Num17z0"/>
    <w:rsid w:val="00D26A66"/>
    <w:rPr>
      <w:sz w:val="22"/>
    </w:rPr>
  </w:style>
  <w:style w:type="character" w:customStyle="1" w:styleId="VarsaylanParagrafYazTipi1">
    <w:name w:val="Varsayılan Paragraf Yazı Tipi1"/>
    <w:rsid w:val="00D26A66"/>
  </w:style>
  <w:style w:type="character" w:customStyle="1" w:styleId="GvdeMetniChar">
    <w:name w:val="Gövde Metni Char"/>
    <w:basedOn w:val="VarsaylanParagrafYazTipi1"/>
    <w:rsid w:val="00D26A66"/>
    <w:rPr>
      <w:sz w:val="24"/>
      <w:szCs w:val="24"/>
      <w:lang w:val="tr-TR" w:eastAsia="ar-SA" w:bidi="ar-SA"/>
    </w:rPr>
  </w:style>
  <w:style w:type="character" w:styleId="Kpr">
    <w:name w:val="Hyperlink"/>
    <w:basedOn w:val="VarsaylanParagrafYazTipi1"/>
    <w:rsid w:val="00D26A66"/>
    <w:rPr>
      <w:color w:val="0000FF"/>
      <w:u w:val="single"/>
    </w:rPr>
  </w:style>
  <w:style w:type="character" w:customStyle="1" w:styleId="DipnotKarakterleri">
    <w:name w:val="Dipnot Karakterleri"/>
    <w:basedOn w:val="VarsaylanParagrafYazTipi1"/>
    <w:rsid w:val="00D26A66"/>
    <w:rPr>
      <w:vertAlign w:val="superscript"/>
    </w:rPr>
  </w:style>
  <w:style w:type="character" w:styleId="SayfaNumaras">
    <w:name w:val="page number"/>
    <w:basedOn w:val="VarsaylanParagrafYazTipi1"/>
    <w:rsid w:val="00D26A66"/>
  </w:style>
  <w:style w:type="character" w:customStyle="1" w:styleId="BelgeBalantlarChar">
    <w:name w:val="Belge Bağlantıları Char"/>
    <w:basedOn w:val="VarsaylanParagrafYazTipi1"/>
    <w:rsid w:val="00D26A66"/>
    <w:rPr>
      <w:rFonts w:ascii="Tahoma" w:hAnsi="Tahoma" w:cs="Tahoma"/>
      <w:sz w:val="16"/>
      <w:szCs w:val="16"/>
      <w:lang w:val="tr-TR"/>
    </w:rPr>
  </w:style>
  <w:style w:type="character" w:styleId="DipnotBavurusu">
    <w:name w:val="footnote reference"/>
    <w:rsid w:val="00D26A66"/>
    <w:rPr>
      <w:vertAlign w:val="superscript"/>
    </w:rPr>
  </w:style>
  <w:style w:type="character" w:customStyle="1" w:styleId="SonnotKarakterleri">
    <w:name w:val="Sonnot Karakterleri"/>
    <w:rsid w:val="00D26A66"/>
    <w:rPr>
      <w:vertAlign w:val="superscript"/>
    </w:rPr>
  </w:style>
  <w:style w:type="character" w:customStyle="1" w:styleId="WW-SonnotKarakterleri">
    <w:name w:val="WW-Sonnot Karakterleri"/>
    <w:rsid w:val="00D26A66"/>
  </w:style>
  <w:style w:type="character" w:styleId="SonnotBavurusu">
    <w:name w:val="endnote reference"/>
    <w:rsid w:val="00D26A66"/>
    <w:rPr>
      <w:vertAlign w:val="superscript"/>
    </w:rPr>
  </w:style>
  <w:style w:type="paragraph" w:customStyle="1" w:styleId="Balk">
    <w:name w:val="Başlık"/>
    <w:basedOn w:val="Normal"/>
    <w:next w:val="GvdeMetni"/>
    <w:rsid w:val="00D26A66"/>
    <w:pPr>
      <w:keepNext/>
      <w:spacing w:before="240" w:after="120"/>
    </w:pPr>
    <w:rPr>
      <w:rFonts w:ascii="Arial" w:eastAsia="SimSun" w:hAnsi="Arial" w:cs="Tahoma"/>
      <w:sz w:val="28"/>
      <w:szCs w:val="28"/>
    </w:rPr>
  </w:style>
  <w:style w:type="paragraph" w:styleId="GvdeMetni">
    <w:name w:val="Body Text"/>
    <w:basedOn w:val="Normal"/>
    <w:rsid w:val="00D26A66"/>
    <w:pPr>
      <w:jc w:val="both"/>
    </w:pPr>
  </w:style>
  <w:style w:type="paragraph" w:styleId="Liste">
    <w:name w:val="List"/>
    <w:basedOn w:val="GvdeMetni"/>
    <w:rsid w:val="00D26A66"/>
    <w:rPr>
      <w:rFonts w:cs="Tahoma"/>
    </w:rPr>
  </w:style>
  <w:style w:type="paragraph" w:customStyle="1" w:styleId="Balk0">
    <w:name w:val="Başlık"/>
    <w:basedOn w:val="Normal"/>
    <w:rsid w:val="00D26A66"/>
    <w:pPr>
      <w:suppressLineNumbers/>
      <w:spacing w:before="120" w:after="120"/>
    </w:pPr>
    <w:rPr>
      <w:rFonts w:cs="Tahoma"/>
      <w:i/>
      <w:iCs/>
    </w:rPr>
  </w:style>
  <w:style w:type="paragraph" w:customStyle="1" w:styleId="Dizin">
    <w:name w:val="Dizin"/>
    <w:basedOn w:val="Normal"/>
    <w:rsid w:val="00D26A66"/>
    <w:pPr>
      <w:suppressLineNumbers/>
    </w:pPr>
    <w:rPr>
      <w:rFonts w:cs="Tahoma"/>
    </w:rPr>
  </w:style>
  <w:style w:type="paragraph" w:customStyle="1" w:styleId="WW-Balk">
    <w:name w:val="WW-Başlık"/>
    <w:basedOn w:val="Normal"/>
    <w:rsid w:val="00D26A66"/>
    <w:pPr>
      <w:suppressLineNumbers/>
      <w:spacing w:before="120" w:after="120"/>
    </w:pPr>
    <w:rPr>
      <w:rFonts w:cs="Tahoma"/>
      <w:i/>
      <w:iCs/>
    </w:rPr>
  </w:style>
  <w:style w:type="paragraph" w:customStyle="1" w:styleId="WW-Balk1">
    <w:name w:val="WW-Başlık1"/>
    <w:basedOn w:val="Normal"/>
    <w:rsid w:val="00D26A66"/>
    <w:pPr>
      <w:suppressLineNumbers/>
      <w:spacing w:before="120" w:after="120"/>
    </w:pPr>
    <w:rPr>
      <w:rFonts w:cs="Tahoma"/>
      <w:i/>
      <w:iCs/>
    </w:rPr>
  </w:style>
  <w:style w:type="paragraph" w:customStyle="1" w:styleId="WW-Balk11">
    <w:name w:val="WW-Başlık11"/>
    <w:basedOn w:val="Normal"/>
    <w:rsid w:val="00D26A66"/>
    <w:pPr>
      <w:suppressLineNumbers/>
      <w:spacing w:before="120" w:after="120"/>
    </w:pPr>
    <w:rPr>
      <w:rFonts w:cs="Tahoma"/>
      <w:i/>
      <w:iCs/>
    </w:rPr>
  </w:style>
  <w:style w:type="paragraph" w:customStyle="1" w:styleId="WW-Balk111">
    <w:name w:val="WW-Başlık111"/>
    <w:basedOn w:val="Normal"/>
    <w:rsid w:val="00D26A66"/>
    <w:pPr>
      <w:suppressLineNumbers/>
      <w:spacing w:before="120" w:after="120"/>
    </w:pPr>
    <w:rPr>
      <w:rFonts w:cs="Tahoma"/>
      <w:i/>
      <w:iCs/>
    </w:rPr>
  </w:style>
  <w:style w:type="paragraph" w:customStyle="1" w:styleId="WW-Balk1111">
    <w:name w:val="WW-Başlık1111"/>
    <w:basedOn w:val="Normal"/>
    <w:rsid w:val="00D26A66"/>
    <w:pPr>
      <w:suppressLineNumbers/>
      <w:spacing w:before="120" w:after="120"/>
    </w:pPr>
    <w:rPr>
      <w:rFonts w:cs="Tahoma"/>
      <w:i/>
      <w:iCs/>
    </w:rPr>
  </w:style>
  <w:style w:type="paragraph" w:customStyle="1" w:styleId="WW-Balk11111">
    <w:name w:val="WW-Başlık11111"/>
    <w:basedOn w:val="Normal"/>
    <w:rsid w:val="00D26A66"/>
    <w:pPr>
      <w:suppressLineNumbers/>
      <w:spacing w:before="120" w:after="120"/>
    </w:pPr>
    <w:rPr>
      <w:rFonts w:cs="Tahoma"/>
      <w:i/>
      <w:iCs/>
    </w:rPr>
  </w:style>
  <w:style w:type="paragraph" w:customStyle="1" w:styleId="WW-Balk111111">
    <w:name w:val="WW-Başlık111111"/>
    <w:basedOn w:val="Normal"/>
    <w:rsid w:val="00D26A66"/>
    <w:pPr>
      <w:suppressLineNumbers/>
      <w:spacing w:before="120" w:after="120"/>
    </w:pPr>
    <w:rPr>
      <w:rFonts w:cs="Tahoma"/>
      <w:i/>
      <w:iCs/>
    </w:rPr>
  </w:style>
  <w:style w:type="paragraph" w:customStyle="1" w:styleId="WW-Balk1111111">
    <w:name w:val="WW-Başlık1111111"/>
    <w:basedOn w:val="Normal"/>
    <w:rsid w:val="00D26A66"/>
    <w:pPr>
      <w:suppressLineNumbers/>
      <w:spacing w:before="120" w:after="120"/>
    </w:pPr>
    <w:rPr>
      <w:rFonts w:cs="Tahoma"/>
      <w:i/>
      <w:iCs/>
    </w:rPr>
  </w:style>
  <w:style w:type="paragraph" w:customStyle="1" w:styleId="WW-Balk11111111">
    <w:name w:val="WW-Başlık11111111"/>
    <w:basedOn w:val="Normal"/>
    <w:rsid w:val="00D26A66"/>
    <w:pPr>
      <w:suppressLineNumbers/>
      <w:spacing w:before="120" w:after="120"/>
    </w:pPr>
    <w:rPr>
      <w:rFonts w:cs="Tahoma"/>
      <w:i/>
      <w:iCs/>
    </w:rPr>
  </w:style>
  <w:style w:type="paragraph" w:customStyle="1" w:styleId="WW-Balk111111111">
    <w:name w:val="WW-Başlık111111111"/>
    <w:basedOn w:val="Normal"/>
    <w:rsid w:val="00D26A66"/>
    <w:pPr>
      <w:suppressLineNumbers/>
      <w:spacing w:before="120" w:after="120"/>
    </w:pPr>
    <w:rPr>
      <w:rFonts w:cs="Tahoma"/>
      <w:i/>
      <w:iCs/>
    </w:rPr>
  </w:style>
  <w:style w:type="paragraph" w:styleId="KonuBal">
    <w:name w:val="Title"/>
    <w:basedOn w:val="Balk"/>
    <w:next w:val="Altyaz"/>
    <w:qFormat/>
    <w:rsid w:val="00D26A66"/>
  </w:style>
  <w:style w:type="paragraph" w:styleId="Altyaz">
    <w:name w:val="Subtitle"/>
    <w:basedOn w:val="Balk"/>
    <w:next w:val="GvdeMetni"/>
    <w:qFormat/>
    <w:rsid w:val="00D26A66"/>
    <w:pPr>
      <w:jc w:val="center"/>
    </w:pPr>
    <w:rPr>
      <w:i/>
      <w:iCs/>
    </w:rPr>
  </w:style>
  <w:style w:type="paragraph" w:styleId="stBilgi">
    <w:name w:val="header"/>
    <w:basedOn w:val="Normal"/>
    <w:link w:val="stBilgiChar"/>
    <w:rsid w:val="00D26A66"/>
    <w:pPr>
      <w:tabs>
        <w:tab w:val="center" w:pos="4320"/>
        <w:tab w:val="right" w:pos="8640"/>
      </w:tabs>
    </w:pPr>
  </w:style>
  <w:style w:type="paragraph" w:styleId="AltBilgi">
    <w:name w:val="footer"/>
    <w:basedOn w:val="Normal"/>
    <w:link w:val="AltBilgiChar"/>
    <w:uiPriority w:val="99"/>
    <w:rsid w:val="00D26A66"/>
    <w:pPr>
      <w:tabs>
        <w:tab w:val="center" w:pos="4320"/>
        <w:tab w:val="right" w:pos="8640"/>
      </w:tabs>
    </w:pPr>
  </w:style>
  <w:style w:type="paragraph" w:styleId="BalonMetni">
    <w:name w:val="Balloon Text"/>
    <w:basedOn w:val="Normal"/>
    <w:rsid w:val="00D26A66"/>
    <w:rPr>
      <w:rFonts w:ascii="Tahoma" w:hAnsi="Tahoma" w:cs="Tahoma"/>
      <w:sz w:val="16"/>
      <w:szCs w:val="16"/>
    </w:rPr>
  </w:style>
  <w:style w:type="paragraph" w:customStyle="1" w:styleId="CharCharChar">
    <w:name w:val="Char Char Char"/>
    <w:basedOn w:val="Normal"/>
    <w:rsid w:val="00D26A66"/>
    <w:pPr>
      <w:spacing w:after="160" w:line="240" w:lineRule="exact"/>
    </w:pPr>
    <w:rPr>
      <w:rFonts w:ascii="Verdana" w:hAnsi="Verdana"/>
      <w:sz w:val="20"/>
      <w:szCs w:val="20"/>
      <w:lang w:val="en-GB"/>
    </w:rPr>
  </w:style>
  <w:style w:type="paragraph" w:customStyle="1" w:styleId="Default">
    <w:name w:val="Default"/>
    <w:rsid w:val="00D26A66"/>
    <w:pPr>
      <w:suppressAutoHyphens/>
      <w:autoSpaceDE w:val="0"/>
    </w:pPr>
    <w:rPr>
      <w:rFonts w:eastAsia="Arial"/>
      <w:color w:val="000000"/>
      <w:sz w:val="24"/>
      <w:szCs w:val="24"/>
      <w:lang w:eastAsia="ar-SA"/>
    </w:rPr>
  </w:style>
  <w:style w:type="paragraph" w:customStyle="1" w:styleId="BodyText31">
    <w:name w:val="Body Text 31"/>
    <w:basedOn w:val="Normal"/>
    <w:rsid w:val="00D26A66"/>
    <w:pPr>
      <w:overflowPunct w:val="0"/>
      <w:autoSpaceDE w:val="0"/>
      <w:jc w:val="center"/>
      <w:textAlignment w:val="baseline"/>
    </w:pPr>
    <w:rPr>
      <w:rFonts w:ascii="Arial" w:hAnsi="Arial"/>
      <w:b/>
      <w:szCs w:val="20"/>
    </w:rPr>
  </w:style>
  <w:style w:type="paragraph" w:styleId="DipnotMetni">
    <w:name w:val="footnote text"/>
    <w:basedOn w:val="Normal"/>
    <w:link w:val="DipnotMetniChar"/>
    <w:rsid w:val="00D26A66"/>
    <w:rPr>
      <w:sz w:val="20"/>
      <w:szCs w:val="20"/>
      <w:lang w:val="en-US"/>
    </w:rPr>
  </w:style>
  <w:style w:type="paragraph" w:customStyle="1" w:styleId="GvdeMetni31">
    <w:name w:val="Gövde Metni 31"/>
    <w:basedOn w:val="Normal"/>
    <w:rsid w:val="00D26A66"/>
    <w:pPr>
      <w:spacing w:after="120"/>
    </w:pPr>
    <w:rPr>
      <w:sz w:val="16"/>
      <w:szCs w:val="16"/>
    </w:rPr>
  </w:style>
  <w:style w:type="paragraph" w:customStyle="1" w:styleId="BodyText24">
    <w:name w:val="Body Text 24"/>
    <w:basedOn w:val="Normal"/>
    <w:rsid w:val="00D26A66"/>
    <w:pPr>
      <w:overflowPunct w:val="0"/>
      <w:autoSpaceDE w:val="0"/>
      <w:jc w:val="both"/>
      <w:textAlignment w:val="baseline"/>
    </w:pPr>
    <w:rPr>
      <w:rFonts w:ascii="Arial" w:hAnsi="Arial"/>
      <w:sz w:val="20"/>
      <w:szCs w:val="20"/>
    </w:rPr>
  </w:style>
  <w:style w:type="paragraph" w:customStyle="1" w:styleId="BodyTextIndent21">
    <w:name w:val="Body Text Indent 21"/>
    <w:basedOn w:val="Normal"/>
    <w:rsid w:val="00D26A66"/>
    <w:pPr>
      <w:overflowPunct w:val="0"/>
      <w:autoSpaceDE w:val="0"/>
      <w:ind w:firstLine="567"/>
      <w:jc w:val="both"/>
      <w:textAlignment w:val="baseline"/>
    </w:pPr>
    <w:rPr>
      <w:rFonts w:ascii="Arial" w:hAnsi="Arial"/>
      <w:szCs w:val="20"/>
    </w:rPr>
  </w:style>
  <w:style w:type="paragraph" w:customStyle="1" w:styleId="BodyText23">
    <w:name w:val="Body Text 23"/>
    <w:basedOn w:val="Normal"/>
    <w:rsid w:val="00D26A66"/>
    <w:pPr>
      <w:overflowPunct w:val="0"/>
      <w:autoSpaceDE w:val="0"/>
      <w:spacing w:after="60"/>
      <w:ind w:firstLine="340"/>
      <w:jc w:val="both"/>
      <w:textAlignment w:val="baseline"/>
    </w:pPr>
    <w:rPr>
      <w:szCs w:val="20"/>
    </w:rPr>
  </w:style>
  <w:style w:type="paragraph" w:customStyle="1" w:styleId="bekMetni1">
    <w:name w:val="Öbek Metni1"/>
    <w:basedOn w:val="Normal"/>
    <w:rsid w:val="00D26A66"/>
    <w:pPr>
      <w:ind w:left="1416" w:right="-1278"/>
    </w:pPr>
    <w:rPr>
      <w:szCs w:val="20"/>
    </w:rPr>
  </w:style>
  <w:style w:type="paragraph" w:customStyle="1" w:styleId="AralkYok1">
    <w:name w:val="Aralık Yok1"/>
    <w:rsid w:val="00D26A66"/>
    <w:pPr>
      <w:suppressAutoHyphens/>
    </w:pPr>
    <w:rPr>
      <w:rFonts w:ascii="Calibri" w:eastAsia="Arial" w:hAnsi="Calibri"/>
      <w:sz w:val="22"/>
      <w:szCs w:val="22"/>
      <w:lang w:eastAsia="ar-SA"/>
    </w:rPr>
  </w:style>
  <w:style w:type="paragraph" w:styleId="NormalWeb">
    <w:name w:val="Normal (Web)"/>
    <w:basedOn w:val="Normal"/>
    <w:uiPriority w:val="99"/>
    <w:rsid w:val="00D26A66"/>
    <w:pPr>
      <w:spacing w:before="104" w:after="157"/>
    </w:pPr>
  </w:style>
  <w:style w:type="paragraph" w:customStyle="1" w:styleId="BelgeBalantlar1">
    <w:name w:val="Belge Bağlantıları1"/>
    <w:basedOn w:val="Normal"/>
    <w:rsid w:val="00D26A66"/>
    <w:rPr>
      <w:rFonts w:ascii="Tahoma" w:hAnsi="Tahoma" w:cs="Tahoma"/>
      <w:sz w:val="16"/>
      <w:szCs w:val="16"/>
    </w:rPr>
  </w:style>
  <w:style w:type="paragraph" w:customStyle="1" w:styleId="ListeParagraf1">
    <w:name w:val="Liste Paragraf1"/>
    <w:basedOn w:val="Normal"/>
    <w:uiPriority w:val="99"/>
    <w:rsid w:val="00D26A66"/>
    <w:pPr>
      <w:suppressAutoHyphens w:val="0"/>
      <w:spacing w:after="200" w:line="276" w:lineRule="auto"/>
      <w:ind w:left="720"/>
    </w:pPr>
    <w:rPr>
      <w:rFonts w:ascii="Calibri" w:hAnsi="Calibri" w:cs="Arial"/>
      <w:sz w:val="22"/>
      <w:szCs w:val="22"/>
    </w:rPr>
  </w:style>
  <w:style w:type="paragraph" w:styleId="ListeParagraf">
    <w:name w:val="List Paragraph"/>
    <w:basedOn w:val="Normal"/>
    <w:uiPriority w:val="34"/>
    <w:qFormat/>
    <w:rsid w:val="00D26A66"/>
    <w:pPr>
      <w:spacing w:after="200" w:line="276" w:lineRule="auto"/>
      <w:ind w:left="720"/>
    </w:pPr>
    <w:rPr>
      <w:rFonts w:ascii="Calibri" w:hAnsi="Calibri"/>
      <w:sz w:val="22"/>
      <w:szCs w:val="22"/>
    </w:rPr>
  </w:style>
  <w:style w:type="paragraph" w:customStyle="1" w:styleId="ereveierii">
    <w:name w:val="Çerçeve içeriği"/>
    <w:basedOn w:val="GvdeMetni"/>
    <w:rsid w:val="00D26A66"/>
  </w:style>
  <w:style w:type="paragraph" w:customStyle="1" w:styleId="Tabloerii">
    <w:name w:val="Tablo İçeriği"/>
    <w:basedOn w:val="Normal"/>
    <w:rsid w:val="00D26A66"/>
    <w:pPr>
      <w:suppressLineNumbers/>
    </w:pPr>
  </w:style>
  <w:style w:type="paragraph" w:customStyle="1" w:styleId="TabloBal">
    <w:name w:val="Tablo Başlığı"/>
    <w:basedOn w:val="Tabloerii"/>
    <w:rsid w:val="00D26A66"/>
    <w:pPr>
      <w:jc w:val="center"/>
    </w:pPr>
    <w:rPr>
      <w:b/>
      <w:bCs/>
    </w:rPr>
  </w:style>
  <w:style w:type="table" w:styleId="TabloKlavuzu">
    <w:name w:val="Table Grid"/>
    <w:basedOn w:val="NormalTablo"/>
    <w:uiPriority w:val="59"/>
    <w:rsid w:val="000C1AA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tandard">
    <w:name w:val="Standard"/>
    <w:rsid w:val="00C46E28"/>
    <w:pPr>
      <w:suppressAutoHyphens/>
      <w:autoSpaceDN w:val="0"/>
      <w:textAlignment w:val="baseline"/>
    </w:pPr>
    <w:rPr>
      <w:kern w:val="3"/>
      <w:sz w:val="24"/>
      <w:szCs w:val="24"/>
      <w:lang w:eastAsia="zh-CN"/>
    </w:rPr>
  </w:style>
  <w:style w:type="paragraph" w:customStyle="1" w:styleId="ecxmsoheader">
    <w:name w:val="ecxmsoheader"/>
    <w:basedOn w:val="Normal"/>
    <w:rsid w:val="00CE148E"/>
    <w:pPr>
      <w:suppressAutoHyphens w:val="0"/>
      <w:spacing w:after="324"/>
    </w:pPr>
    <w:rPr>
      <w:lang w:eastAsia="tr-TR"/>
    </w:rPr>
  </w:style>
  <w:style w:type="paragraph" w:customStyle="1" w:styleId="ecxmsonormal">
    <w:name w:val="ecxmsonormal"/>
    <w:basedOn w:val="Normal"/>
    <w:rsid w:val="00CE148E"/>
    <w:pPr>
      <w:suppressAutoHyphens w:val="0"/>
      <w:spacing w:after="324"/>
    </w:pPr>
    <w:rPr>
      <w:lang w:eastAsia="tr-TR"/>
    </w:rPr>
  </w:style>
  <w:style w:type="character" w:customStyle="1" w:styleId="stBilgiChar">
    <w:name w:val="Üst Bilgi Char"/>
    <w:basedOn w:val="VarsaylanParagrafYazTipi"/>
    <w:link w:val="stBilgi"/>
    <w:rsid w:val="0036667E"/>
    <w:rPr>
      <w:sz w:val="24"/>
      <w:szCs w:val="24"/>
      <w:lang w:eastAsia="ar-SA"/>
    </w:rPr>
  </w:style>
  <w:style w:type="character" w:customStyle="1" w:styleId="DipnotMetniChar">
    <w:name w:val="Dipnot Metni Char"/>
    <w:basedOn w:val="VarsaylanParagrafYazTipi"/>
    <w:link w:val="DipnotMetni"/>
    <w:rsid w:val="0036667E"/>
    <w:rPr>
      <w:lang w:val="en-US" w:eastAsia="ar-SA"/>
    </w:rPr>
  </w:style>
  <w:style w:type="paragraph" w:styleId="AralkYok">
    <w:name w:val="No Spacing"/>
    <w:uiPriority w:val="99"/>
    <w:qFormat/>
    <w:rsid w:val="00946F06"/>
    <w:rPr>
      <w:rFonts w:ascii="Calibri" w:eastAsia="Calibri" w:hAnsi="Calibri" w:cs="Calibri"/>
      <w:sz w:val="22"/>
      <w:szCs w:val="22"/>
      <w:lang w:eastAsia="en-US"/>
    </w:rPr>
  </w:style>
  <w:style w:type="paragraph" w:customStyle="1" w:styleId="bekMetni2">
    <w:name w:val="Öbek Metni2"/>
    <w:basedOn w:val="Normal"/>
    <w:rsid w:val="005D0EEB"/>
    <w:pPr>
      <w:ind w:left="1416" w:right="-1278"/>
    </w:pPr>
    <w:rPr>
      <w:szCs w:val="20"/>
    </w:rPr>
  </w:style>
  <w:style w:type="paragraph" w:customStyle="1" w:styleId="HeaderOdd">
    <w:name w:val="Header Odd"/>
    <w:basedOn w:val="AralkYok"/>
    <w:qFormat/>
    <w:rsid w:val="0000276F"/>
    <w:pPr>
      <w:pBdr>
        <w:bottom w:val="single" w:sz="4" w:space="1" w:color="4F81BD" w:themeColor="accent1"/>
      </w:pBdr>
      <w:jc w:val="right"/>
    </w:pPr>
    <w:rPr>
      <w:rFonts w:asciiTheme="minorHAnsi" w:eastAsiaTheme="minorEastAsia" w:hAnsiTheme="minorHAnsi" w:cstheme="minorBidi"/>
      <w:b/>
      <w:bCs/>
      <w:color w:val="1F497D" w:themeColor="text2"/>
      <w:sz w:val="20"/>
      <w:szCs w:val="23"/>
      <w:lang w:eastAsia="ja-JP"/>
    </w:rPr>
  </w:style>
  <w:style w:type="paragraph" w:customStyle="1" w:styleId="ndeer">
    <w:name w:val="ndeer"/>
    <w:basedOn w:val="Normal"/>
    <w:rsid w:val="000D2A48"/>
    <w:pPr>
      <w:suppressAutoHyphens w:val="0"/>
      <w:spacing w:before="100" w:beforeAutospacing="1" w:after="100" w:afterAutospacing="1"/>
    </w:pPr>
    <w:rPr>
      <w:lang w:eastAsia="tr-TR"/>
    </w:rPr>
  </w:style>
  <w:style w:type="character" w:customStyle="1" w:styleId="AltBilgiChar">
    <w:name w:val="Alt Bilgi Char"/>
    <w:basedOn w:val="VarsaylanParagrafYazTipi"/>
    <w:link w:val="AltBilgi"/>
    <w:uiPriority w:val="99"/>
    <w:rsid w:val="00CE7A82"/>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21003">
      <w:bodyDiv w:val="1"/>
      <w:marLeft w:val="0"/>
      <w:marRight w:val="0"/>
      <w:marTop w:val="0"/>
      <w:marBottom w:val="0"/>
      <w:divBdr>
        <w:top w:val="none" w:sz="0" w:space="0" w:color="auto"/>
        <w:left w:val="none" w:sz="0" w:space="0" w:color="auto"/>
        <w:bottom w:val="none" w:sz="0" w:space="0" w:color="auto"/>
        <w:right w:val="none" w:sz="0" w:space="0" w:color="auto"/>
      </w:divBdr>
    </w:div>
    <w:div w:id="191068581">
      <w:bodyDiv w:val="1"/>
      <w:marLeft w:val="0"/>
      <w:marRight w:val="0"/>
      <w:marTop w:val="0"/>
      <w:marBottom w:val="0"/>
      <w:divBdr>
        <w:top w:val="none" w:sz="0" w:space="0" w:color="auto"/>
        <w:left w:val="none" w:sz="0" w:space="0" w:color="auto"/>
        <w:bottom w:val="none" w:sz="0" w:space="0" w:color="auto"/>
        <w:right w:val="none" w:sz="0" w:space="0" w:color="auto"/>
      </w:divBdr>
      <w:divsChild>
        <w:div w:id="1038159583">
          <w:marLeft w:val="0"/>
          <w:marRight w:val="0"/>
          <w:marTop w:val="0"/>
          <w:marBottom w:val="0"/>
          <w:divBdr>
            <w:top w:val="none" w:sz="0" w:space="0" w:color="auto"/>
            <w:left w:val="none" w:sz="0" w:space="0" w:color="auto"/>
            <w:bottom w:val="none" w:sz="0" w:space="0" w:color="auto"/>
            <w:right w:val="none" w:sz="0" w:space="0" w:color="auto"/>
          </w:divBdr>
          <w:divsChild>
            <w:div w:id="147764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9561379">
      <w:bodyDiv w:val="1"/>
      <w:marLeft w:val="0"/>
      <w:marRight w:val="0"/>
      <w:marTop w:val="0"/>
      <w:marBottom w:val="0"/>
      <w:divBdr>
        <w:top w:val="none" w:sz="0" w:space="0" w:color="auto"/>
        <w:left w:val="none" w:sz="0" w:space="0" w:color="auto"/>
        <w:bottom w:val="none" w:sz="0" w:space="0" w:color="auto"/>
        <w:right w:val="none" w:sz="0" w:space="0" w:color="auto"/>
      </w:divBdr>
      <w:divsChild>
        <w:div w:id="1481146284">
          <w:marLeft w:val="0"/>
          <w:marRight w:val="0"/>
          <w:marTop w:val="0"/>
          <w:marBottom w:val="0"/>
          <w:divBdr>
            <w:top w:val="none" w:sz="0" w:space="0" w:color="auto"/>
            <w:left w:val="none" w:sz="0" w:space="0" w:color="auto"/>
            <w:bottom w:val="none" w:sz="0" w:space="0" w:color="auto"/>
            <w:right w:val="none" w:sz="0" w:space="0" w:color="auto"/>
          </w:divBdr>
          <w:divsChild>
            <w:div w:id="704982688">
              <w:marLeft w:val="0"/>
              <w:marRight w:val="0"/>
              <w:marTop w:val="0"/>
              <w:marBottom w:val="0"/>
              <w:divBdr>
                <w:top w:val="none" w:sz="0" w:space="0" w:color="auto"/>
                <w:left w:val="none" w:sz="0" w:space="0" w:color="auto"/>
                <w:bottom w:val="none" w:sz="0" w:space="0" w:color="auto"/>
                <w:right w:val="none" w:sz="0" w:space="0" w:color="auto"/>
              </w:divBdr>
              <w:divsChild>
                <w:div w:id="473452787">
                  <w:marLeft w:val="0"/>
                  <w:marRight w:val="0"/>
                  <w:marTop w:val="0"/>
                  <w:marBottom w:val="0"/>
                  <w:divBdr>
                    <w:top w:val="none" w:sz="0" w:space="0" w:color="auto"/>
                    <w:left w:val="none" w:sz="0" w:space="0" w:color="auto"/>
                    <w:bottom w:val="none" w:sz="0" w:space="0" w:color="auto"/>
                    <w:right w:val="none" w:sz="0" w:space="0" w:color="auto"/>
                  </w:divBdr>
                  <w:divsChild>
                    <w:div w:id="2069721073">
                      <w:marLeft w:val="0"/>
                      <w:marRight w:val="0"/>
                      <w:marTop w:val="0"/>
                      <w:marBottom w:val="0"/>
                      <w:divBdr>
                        <w:top w:val="none" w:sz="0" w:space="0" w:color="auto"/>
                        <w:left w:val="none" w:sz="0" w:space="0" w:color="auto"/>
                        <w:bottom w:val="none" w:sz="0" w:space="0" w:color="auto"/>
                        <w:right w:val="none" w:sz="0" w:space="0" w:color="auto"/>
                      </w:divBdr>
                      <w:divsChild>
                        <w:div w:id="675691801">
                          <w:marLeft w:val="0"/>
                          <w:marRight w:val="0"/>
                          <w:marTop w:val="0"/>
                          <w:marBottom w:val="0"/>
                          <w:divBdr>
                            <w:top w:val="none" w:sz="0" w:space="0" w:color="auto"/>
                            <w:left w:val="none" w:sz="0" w:space="0" w:color="auto"/>
                            <w:bottom w:val="none" w:sz="0" w:space="0" w:color="auto"/>
                            <w:right w:val="none" w:sz="0" w:space="0" w:color="auto"/>
                          </w:divBdr>
                          <w:divsChild>
                            <w:div w:id="1080951315">
                              <w:marLeft w:val="0"/>
                              <w:marRight w:val="0"/>
                              <w:marTop w:val="0"/>
                              <w:marBottom w:val="0"/>
                              <w:divBdr>
                                <w:top w:val="none" w:sz="0" w:space="0" w:color="auto"/>
                                <w:left w:val="none" w:sz="0" w:space="0" w:color="auto"/>
                                <w:bottom w:val="none" w:sz="0" w:space="0" w:color="auto"/>
                                <w:right w:val="none" w:sz="0" w:space="0" w:color="auto"/>
                              </w:divBdr>
                              <w:divsChild>
                                <w:div w:id="1670671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3995814">
      <w:bodyDiv w:val="1"/>
      <w:marLeft w:val="0"/>
      <w:marRight w:val="0"/>
      <w:marTop w:val="0"/>
      <w:marBottom w:val="0"/>
      <w:divBdr>
        <w:top w:val="none" w:sz="0" w:space="0" w:color="auto"/>
        <w:left w:val="none" w:sz="0" w:space="0" w:color="auto"/>
        <w:bottom w:val="none" w:sz="0" w:space="0" w:color="auto"/>
        <w:right w:val="none" w:sz="0" w:space="0" w:color="auto"/>
      </w:divBdr>
    </w:div>
    <w:div w:id="427047798">
      <w:bodyDiv w:val="1"/>
      <w:marLeft w:val="0"/>
      <w:marRight w:val="0"/>
      <w:marTop w:val="0"/>
      <w:marBottom w:val="0"/>
      <w:divBdr>
        <w:top w:val="none" w:sz="0" w:space="0" w:color="auto"/>
        <w:left w:val="none" w:sz="0" w:space="0" w:color="auto"/>
        <w:bottom w:val="none" w:sz="0" w:space="0" w:color="auto"/>
        <w:right w:val="none" w:sz="0" w:space="0" w:color="auto"/>
      </w:divBdr>
    </w:div>
    <w:div w:id="503789077">
      <w:bodyDiv w:val="1"/>
      <w:marLeft w:val="0"/>
      <w:marRight w:val="0"/>
      <w:marTop w:val="0"/>
      <w:marBottom w:val="0"/>
      <w:divBdr>
        <w:top w:val="none" w:sz="0" w:space="0" w:color="auto"/>
        <w:left w:val="none" w:sz="0" w:space="0" w:color="auto"/>
        <w:bottom w:val="none" w:sz="0" w:space="0" w:color="auto"/>
        <w:right w:val="none" w:sz="0" w:space="0" w:color="auto"/>
      </w:divBdr>
    </w:div>
    <w:div w:id="607590212">
      <w:bodyDiv w:val="1"/>
      <w:marLeft w:val="0"/>
      <w:marRight w:val="0"/>
      <w:marTop w:val="0"/>
      <w:marBottom w:val="0"/>
      <w:divBdr>
        <w:top w:val="none" w:sz="0" w:space="0" w:color="auto"/>
        <w:left w:val="none" w:sz="0" w:space="0" w:color="auto"/>
        <w:bottom w:val="none" w:sz="0" w:space="0" w:color="auto"/>
        <w:right w:val="none" w:sz="0" w:space="0" w:color="auto"/>
      </w:divBdr>
    </w:div>
    <w:div w:id="774788357">
      <w:bodyDiv w:val="1"/>
      <w:marLeft w:val="0"/>
      <w:marRight w:val="0"/>
      <w:marTop w:val="0"/>
      <w:marBottom w:val="0"/>
      <w:divBdr>
        <w:top w:val="none" w:sz="0" w:space="0" w:color="auto"/>
        <w:left w:val="none" w:sz="0" w:space="0" w:color="auto"/>
        <w:bottom w:val="none" w:sz="0" w:space="0" w:color="auto"/>
        <w:right w:val="none" w:sz="0" w:space="0" w:color="auto"/>
      </w:divBdr>
    </w:div>
    <w:div w:id="990255849">
      <w:bodyDiv w:val="1"/>
      <w:marLeft w:val="0"/>
      <w:marRight w:val="0"/>
      <w:marTop w:val="0"/>
      <w:marBottom w:val="0"/>
      <w:divBdr>
        <w:top w:val="none" w:sz="0" w:space="0" w:color="auto"/>
        <w:left w:val="none" w:sz="0" w:space="0" w:color="auto"/>
        <w:bottom w:val="none" w:sz="0" w:space="0" w:color="auto"/>
        <w:right w:val="none" w:sz="0" w:space="0" w:color="auto"/>
      </w:divBdr>
      <w:divsChild>
        <w:div w:id="904610692">
          <w:marLeft w:val="0"/>
          <w:marRight w:val="0"/>
          <w:marTop w:val="0"/>
          <w:marBottom w:val="0"/>
          <w:divBdr>
            <w:top w:val="none" w:sz="0" w:space="0" w:color="auto"/>
            <w:left w:val="none" w:sz="0" w:space="0" w:color="auto"/>
            <w:bottom w:val="none" w:sz="0" w:space="0" w:color="auto"/>
            <w:right w:val="none" w:sz="0" w:space="0" w:color="auto"/>
          </w:divBdr>
          <w:divsChild>
            <w:div w:id="180233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6465597">
      <w:bodyDiv w:val="1"/>
      <w:marLeft w:val="0"/>
      <w:marRight w:val="0"/>
      <w:marTop w:val="0"/>
      <w:marBottom w:val="0"/>
      <w:divBdr>
        <w:top w:val="none" w:sz="0" w:space="0" w:color="auto"/>
        <w:left w:val="none" w:sz="0" w:space="0" w:color="auto"/>
        <w:bottom w:val="none" w:sz="0" w:space="0" w:color="auto"/>
        <w:right w:val="none" w:sz="0" w:space="0" w:color="auto"/>
      </w:divBdr>
    </w:div>
    <w:div w:id="1050962550">
      <w:bodyDiv w:val="1"/>
      <w:marLeft w:val="0"/>
      <w:marRight w:val="0"/>
      <w:marTop w:val="0"/>
      <w:marBottom w:val="0"/>
      <w:divBdr>
        <w:top w:val="none" w:sz="0" w:space="0" w:color="auto"/>
        <w:left w:val="none" w:sz="0" w:space="0" w:color="auto"/>
        <w:bottom w:val="none" w:sz="0" w:space="0" w:color="auto"/>
        <w:right w:val="none" w:sz="0" w:space="0" w:color="auto"/>
      </w:divBdr>
      <w:divsChild>
        <w:div w:id="888490054">
          <w:marLeft w:val="0"/>
          <w:marRight w:val="0"/>
          <w:marTop w:val="0"/>
          <w:marBottom w:val="0"/>
          <w:divBdr>
            <w:top w:val="none" w:sz="0" w:space="0" w:color="auto"/>
            <w:left w:val="none" w:sz="0" w:space="0" w:color="auto"/>
            <w:bottom w:val="none" w:sz="0" w:space="0" w:color="auto"/>
            <w:right w:val="none" w:sz="0" w:space="0" w:color="auto"/>
          </w:divBdr>
          <w:divsChild>
            <w:div w:id="129918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970619">
      <w:bodyDiv w:val="1"/>
      <w:marLeft w:val="0"/>
      <w:marRight w:val="0"/>
      <w:marTop w:val="0"/>
      <w:marBottom w:val="0"/>
      <w:divBdr>
        <w:top w:val="none" w:sz="0" w:space="0" w:color="auto"/>
        <w:left w:val="none" w:sz="0" w:space="0" w:color="auto"/>
        <w:bottom w:val="none" w:sz="0" w:space="0" w:color="auto"/>
        <w:right w:val="none" w:sz="0" w:space="0" w:color="auto"/>
      </w:divBdr>
    </w:div>
    <w:div w:id="1300263326">
      <w:bodyDiv w:val="1"/>
      <w:marLeft w:val="0"/>
      <w:marRight w:val="0"/>
      <w:marTop w:val="0"/>
      <w:marBottom w:val="0"/>
      <w:divBdr>
        <w:top w:val="none" w:sz="0" w:space="0" w:color="auto"/>
        <w:left w:val="none" w:sz="0" w:space="0" w:color="auto"/>
        <w:bottom w:val="none" w:sz="0" w:space="0" w:color="auto"/>
        <w:right w:val="none" w:sz="0" w:space="0" w:color="auto"/>
      </w:divBdr>
    </w:div>
    <w:div w:id="1327243815">
      <w:bodyDiv w:val="1"/>
      <w:marLeft w:val="0"/>
      <w:marRight w:val="0"/>
      <w:marTop w:val="0"/>
      <w:marBottom w:val="0"/>
      <w:divBdr>
        <w:top w:val="none" w:sz="0" w:space="0" w:color="auto"/>
        <w:left w:val="none" w:sz="0" w:space="0" w:color="auto"/>
        <w:bottom w:val="none" w:sz="0" w:space="0" w:color="auto"/>
        <w:right w:val="none" w:sz="0" w:space="0" w:color="auto"/>
      </w:divBdr>
      <w:divsChild>
        <w:div w:id="1157913405">
          <w:marLeft w:val="0"/>
          <w:marRight w:val="0"/>
          <w:marTop w:val="0"/>
          <w:marBottom w:val="0"/>
          <w:divBdr>
            <w:top w:val="none" w:sz="0" w:space="0" w:color="auto"/>
            <w:left w:val="none" w:sz="0" w:space="0" w:color="auto"/>
            <w:bottom w:val="none" w:sz="0" w:space="0" w:color="auto"/>
            <w:right w:val="none" w:sz="0" w:space="0" w:color="auto"/>
          </w:divBdr>
          <w:divsChild>
            <w:div w:id="364721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489250">
      <w:bodyDiv w:val="1"/>
      <w:marLeft w:val="0"/>
      <w:marRight w:val="0"/>
      <w:marTop w:val="0"/>
      <w:marBottom w:val="0"/>
      <w:divBdr>
        <w:top w:val="none" w:sz="0" w:space="0" w:color="auto"/>
        <w:left w:val="none" w:sz="0" w:space="0" w:color="auto"/>
        <w:bottom w:val="none" w:sz="0" w:space="0" w:color="auto"/>
        <w:right w:val="none" w:sz="0" w:space="0" w:color="auto"/>
      </w:divBdr>
    </w:div>
    <w:div w:id="1445420142">
      <w:bodyDiv w:val="1"/>
      <w:marLeft w:val="0"/>
      <w:marRight w:val="0"/>
      <w:marTop w:val="0"/>
      <w:marBottom w:val="0"/>
      <w:divBdr>
        <w:top w:val="none" w:sz="0" w:space="0" w:color="auto"/>
        <w:left w:val="none" w:sz="0" w:space="0" w:color="auto"/>
        <w:bottom w:val="none" w:sz="0" w:space="0" w:color="auto"/>
        <w:right w:val="none" w:sz="0" w:space="0" w:color="auto"/>
      </w:divBdr>
    </w:div>
    <w:div w:id="1535383919">
      <w:bodyDiv w:val="1"/>
      <w:marLeft w:val="0"/>
      <w:marRight w:val="0"/>
      <w:marTop w:val="0"/>
      <w:marBottom w:val="0"/>
      <w:divBdr>
        <w:top w:val="none" w:sz="0" w:space="0" w:color="auto"/>
        <w:left w:val="none" w:sz="0" w:space="0" w:color="auto"/>
        <w:bottom w:val="none" w:sz="0" w:space="0" w:color="auto"/>
        <w:right w:val="none" w:sz="0" w:space="0" w:color="auto"/>
      </w:divBdr>
    </w:div>
    <w:div w:id="1660620617">
      <w:bodyDiv w:val="1"/>
      <w:marLeft w:val="0"/>
      <w:marRight w:val="0"/>
      <w:marTop w:val="0"/>
      <w:marBottom w:val="0"/>
      <w:divBdr>
        <w:top w:val="none" w:sz="0" w:space="0" w:color="auto"/>
        <w:left w:val="none" w:sz="0" w:space="0" w:color="auto"/>
        <w:bottom w:val="none" w:sz="0" w:space="0" w:color="auto"/>
        <w:right w:val="none" w:sz="0" w:space="0" w:color="auto"/>
      </w:divBdr>
      <w:divsChild>
        <w:div w:id="1963993280">
          <w:marLeft w:val="0"/>
          <w:marRight w:val="0"/>
          <w:marTop w:val="0"/>
          <w:marBottom w:val="0"/>
          <w:divBdr>
            <w:top w:val="none" w:sz="0" w:space="0" w:color="auto"/>
            <w:left w:val="none" w:sz="0" w:space="0" w:color="auto"/>
            <w:bottom w:val="none" w:sz="0" w:space="0" w:color="auto"/>
            <w:right w:val="none" w:sz="0" w:space="0" w:color="auto"/>
          </w:divBdr>
          <w:divsChild>
            <w:div w:id="183005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73925">
      <w:bodyDiv w:val="1"/>
      <w:marLeft w:val="0"/>
      <w:marRight w:val="0"/>
      <w:marTop w:val="0"/>
      <w:marBottom w:val="0"/>
      <w:divBdr>
        <w:top w:val="none" w:sz="0" w:space="0" w:color="auto"/>
        <w:left w:val="none" w:sz="0" w:space="0" w:color="auto"/>
        <w:bottom w:val="none" w:sz="0" w:space="0" w:color="auto"/>
        <w:right w:val="none" w:sz="0" w:space="0" w:color="auto"/>
      </w:divBdr>
    </w:div>
    <w:div w:id="1696927746">
      <w:bodyDiv w:val="1"/>
      <w:marLeft w:val="0"/>
      <w:marRight w:val="0"/>
      <w:marTop w:val="0"/>
      <w:marBottom w:val="0"/>
      <w:divBdr>
        <w:top w:val="none" w:sz="0" w:space="0" w:color="auto"/>
        <w:left w:val="none" w:sz="0" w:space="0" w:color="auto"/>
        <w:bottom w:val="none" w:sz="0" w:space="0" w:color="auto"/>
        <w:right w:val="none" w:sz="0" w:space="0" w:color="auto"/>
      </w:divBdr>
    </w:div>
    <w:div w:id="1788964958">
      <w:bodyDiv w:val="1"/>
      <w:marLeft w:val="0"/>
      <w:marRight w:val="0"/>
      <w:marTop w:val="0"/>
      <w:marBottom w:val="0"/>
      <w:divBdr>
        <w:top w:val="none" w:sz="0" w:space="0" w:color="auto"/>
        <w:left w:val="none" w:sz="0" w:space="0" w:color="auto"/>
        <w:bottom w:val="none" w:sz="0" w:space="0" w:color="auto"/>
        <w:right w:val="none" w:sz="0" w:space="0" w:color="auto"/>
      </w:divBdr>
    </w:div>
    <w:div w:id="1796631939">
      <w:bodyDiv w:val="1"/>
      <w:marLeft w:val="0"/>
      <w:marRight w:val="0"/>
      <w:marTop w:val="0"/>
      <w:marBottom w:val="0"/>
      <w:divBdr>
        <w:top w:val="none" w:sz="0" w:space="0" w:color="auto"/>
        <w:left w:val="none" w:sz="0" w:space="0" w:color="auto"/>
        <w:bottom w:val="none" w:sz="0" w:space="0" w:color="auto"/>
        <w:right w:val="none" w:sz="0" w:space="0" w:color="auto"/>
      </w:divBdr>
    </w:div>
    <w:div w:id="2024164018">
      <w:bodyDiv w:val="1"/>
      <w:marLeft w:val="0"/>
      <w:marRight w:val="0"/>
      <w:marTop w:val="0"/>
      <w:marBottom w:val="0"/>
      <w:divBdr>
        <w:top w:val="none" w:sz="0" w:space="0" w:color="auto"/>
        <w:left w:val="none" w:sz="0" w:space="0" w:color="auto"/>
        <w:bottom w:val="none" w:sz="0" w:space="0" w:color="auto"/>
        <w:right w:val="none" w:sz="0" w:space="0" w:color="auto"/>
      </w:divBdr>
    </w:div>
    <w:div w:id="2071615064">
      <w:bodyDiv w:val="1"/>
      <w:marLeft w:val="0"/>
      <w:marRight w:val="0"/>
      <w:marTop w:val="0"/>
      <w:marBottom w:val="0"/>
      <w:divBdr>
        <w:top w:val="none" w:sz="0" w:space="0" w:color="auto"/>
        <w:left w:val="none" w:sz="0" w:space="0" w:color="auto"/>
        <w:bottom w:val="none" w:sz="0" w:space="0" w:color="auto"/>
        <w:right w:val="none" w:sz="0" w:space="0" w:color="auto"/>
      </w:divBdr>
      <w:divsChild>
        <w:div w:id="1979873975">
          <w:marLeft w:val="0"/>
          <w:marRight w:val="0"/>
          <w:marTop w:val="0"/>
          <w:marBottom w:val="0"/>
          <w:divBdr>
            <w:top w:val="none" w:sz="0" w:space="0" w:color="auto"/>
            <w:left w:val="none" w:sz="0" w:space="0" w:color="auto"/>
            <w:bottom w:val="none" w:sz="0" w:space="0" w:color="auto"/>
            <w:right w:val="none" w:sz="0" w:space="0" w:color="auto"/>
          </w:divBdr>
          <w:divsChild>
            <w:div w:id="1841850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yb@geka.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45DF3C-F714-44A6-A874-D36DB02AE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9</Pages>
  <Words>1960</Words>
  <Characters>11172</Characters>
  <Application>Microsoft Office Word</Application>
  <DocSecurity>0</DocSecurity>
  <Lines>93</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13106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dc:creator>
  <cp:lastModifiedBy>BARIŞ KIYAK</cp:lastModifiedBy>
  <cp:revision>146</cp:revision>
  <cp:lastPrinted>2014-03-31T05:48:00Z</cp:lastPrinted>
  <dcterms:created xsi:type="dcterms:W3CDTF">2016-06-02T11:13:00Z</dcterms:created>
  <dcterms:modified xsi:type="dcterms:W3CDTF">2024-01-05T09:05:00Z</dcterms:modified>
</cp:coreProperties>
</file>